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C23" w:rsidRPr="002A1C63" w:rsidRDefault="00D70C23" w:rsidP="00D70C23">
      <w:pPr>
        <w:ind w:left="3600" w:firstLine="720"/>
        <w:rPr>
          <w:rFonts w:ascii="StobiSerif Regular" w:hAnsi="StobiSerif Regular" w:cs="StobiSerif Regular"/>
          <w:color w:val="00B050"/>
          <w:sz w:val="22"/>
          <w:szCs w:val="22"/>
        </w:rPr>
      </w:pPr>
      <w:bookmarkStart w:id="0" w:name="_GoBack"/>
      <w:bookmarkEnd w:id="0"/>
      <w:r w:rsidRPr="002A1C63">
        <w:rPr>
          <w:rFonts w:ascii="StobiSerif Regular" w:hAnsi="StobiSerif Regular" w:cs="StobiSerif Regular"/>
          <w:noProof/>
          <w:color w:val="00B050"/>
          <w:sz w:val="22"/>
          <w:szCs w:val="22"/>
          <w:lang w:val="en-GB"/>
        </w:rPr>
        <w:drawing>
          <wp:inline distT="0" distB="0" distL="0" distR="0" wp14:anchorId="017EDF38" wp14:editId="7B461E43">
            <wp:extent cx="523875" cy="619125"/>
            <wp:effectExtent l="0" t="0" r="9525" b="9525"/>
            <wp:docPr id="1" name="Picture 1" descr="urnek nov 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nek nov m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D70C23" w:rsidRPr="005F1E30" w:rsidRDefault="00D70C23" w:rsidP="00D70C23">
      <w:pPr>
        <w:snapToGrid w:val="0"/>
        <w:jc w:val="center"/>
        <w:rPr>
          <w:rFonts w:ascii="StobiSerif Regular" w:hAnsi="StobiSerif Regular" w:cs="StobiSerif Regular"/>
          <w:b/>
          <w:bCs/>
          <w:sz w:val="22"/>
          <w:szCs w:val="22"/>
          <w:lang w:val="ru-RU" w:eastAsia="en-US"/>
        </w:rPr>
      </w:pPr>
      <w:r w:rsidRPr="005F1E30">
        <w:rPr>
          <w:rFonts w:ascii="StobiSerif Regular" w:hAnsi="StobiSerif Regular" w:cs="StobiSerif Regular"/>
          <w:b/>
          <w:bCs/>
          <w:sz w:val="22"/>
          <w:szCs w:val="22"/>
          <w:lang w:val="ru-RU" w:eastAsia="en-US"/>
        </w:rPr>
        <w:t>РЕПУБЛИКА МАКЕДОНИЈА</w:t>
      </w:r>
    </w:p>
    <w:p w:rsidR="00D70C23" w:rsidRPr="005F1E30" w:rsidRDefault="00D70C23" w:rsidP="00D70C23">
      <w:pPr>
        <w:snapToGrid w:val="0"/>
        <w:jc w:val="center"/>
        <w:rPr>
          <w:rFonts w:ascii="StobiSerif Regular" w:hAnsi="StobiSerif Regular" w:cs="StobiSerif Regular"/>
          <w:b/>
          <w:bCs/>
          <w:sz w:val="20"/>
          <w:szCs w:val="20"/>
          <w:lang w:val="en-US" w:eastAsia="en-US"/>
        </w:rPr>
      </w:pPr>
      <w:r w:rsidRPr="005F1E30">
        <w:rPr>
          <w:rFonts w:ascii="StobiSerif Regular" w:hAnsi="StobiSerif Regular" w:cs="StobiSerif Regular"/>
          <w:b/>
          <w:bCs/>
          <w:sz w:val="20"/>
          <w:szCs w:val="20"/>
          <w:lang w:val="ru-RU" w:eastAsia="en-US"/>
        </w:rPr>
        <w:t>МИНИСТЕРСТВО ЗА ТРАНСПОРТ И ВРСКИ</w:t>
      </w:r>
    </w:p>
    <w:p w:rsidR="00D70C23" w:rsidRPr="005F1E30" w:rsidRDefault="00D70C23" w:rsidP="00D70C23">
      <w:pPr>
        <w:keepNext/>
        <w:outlineLvl w:val="2"/>
        <w:rPr>
          <w:rFonts w:ascii="StobiSerif Regular" w:hAnsi="StobiSerif Regular" w:cs="StobiSerif Regular"/>
          <w:b/>
          <w:bCs/>
          <w:sz w:val="22"/>
          <w:szCs w:val="22"/>
        </w:rPr>
      </w:pPr>
      <w:r w:rsidRPr="005F1E30">
        <w:rPr>
          <w:rFonts w:ascii="StobiSerif Regular" w:hAnsi="StobiSerif Regular" w:cs="StobiSerif Regular"/>
          <w:b/>
          <w:bCs/>
          <w:sz w:val="22"/>
          <w:szCs w:val="22"/>
        </w:rPr>
        <w:tab/>
      </w:r>
      <w:r w:rsidRPr="005F1E30">
        <w:rPr>
          <w:rFonts w:ascii="StobiSerif Regular" w:hAnsi="StobiSerif Regular" w:cs="StobiSerif Regular"/>
          <w:b/>
          <w:bCs/>
          <w:sz w:val="22"/>
          <w:szCs w:val="22"/>
        </w:rPr>
        <w:tab/>
      </w:r>
      <w:r w:rsidRPr="005F1E30">
        <w:rPr>
          <w:rFonts w:ascii="StobiSerif Regular" w:hAnsi="StobiSerif Regular" w:cs="StobiSerif Regular"/>
          <w:b/>
          <w:bCs/>
          <w:sz w:val="22"/>
          <w:szCs w:val="22"/>
        </w:rPr>
        <w:tab/>
      </w:r>
      <w:r w:rsidRPr="005F1E30">
        <w:rPr>
          <w:rFonts w:ascii="StobiSerif Regular" w:hAnsi="StobiSerif Regular" w:cs="StobiSerif Regular"/>
          <w:b/>
          <w:bCs/>
          <w:sz w:val="22"/>
          <w:szCs w:val="22"/>
          <w:lang w:val="en-US"/>
        </w:rPr>
        <w:t xml:space="preserve">         </w:t>
      </w:r>
      <w:r w:rsidRPr="005F1E30">
        <w:rPr>
          <w:rFonts w:ascii="StobiSerif Regular" w:hAnsi="StobiSerif Regular" w:cs="StobiSerif Regular"/>
          <w:b/>
          <w:bCs/>
          <w:sz w:val="22"/>
          <w:szCs w:val="22"/>
        </w:rPr>
        <w:t>-Државен инспек</w:t>
      </w:r>
      <w:r w:rsidR="00DA2FDF" w:rsidRPr="005F1E30">
        <w:rPr>
          <w:rFonts w:ascii="StobiSerif Regular" w:hAnsi="StobiSerif Regular" w:cs="StobiSerif Regular"/>
          <w:b/>
          <w:bCs/>
          <w:sz w:val="22"/>
          <w:szCs w:val="22"/>
        </w:rPr>
        <w:t>тор</w:t>
      </w:r>
      <w:r w:rsidRPr="005F1E30">
        <w:rPr>
          <w:rFonts w:ascii="StobiSerif Regular" w:hAnsi="StobiSerif Regular" w:cs="StobiSerif Regular"/>
          <w:b/>
          <w:bCs/>
          <w:sz w:val="22"/>
          <w:szCs w:val="22"/>
        </w:rPr>
        <w:t>ат за транспорт -</w:t>
      </w:r>
    </w:p>
    <w:p w:rsidR="00D70C23" w:rsidRPr="005F1E30" w:rsidRDefault="00D70C23" w:rsidP="00D70C23">
      <w:pPr>
        <w:rPr>
          <w:rFonts w:ascii="StobiSerif Regular" w:hAnsi="StobiSerif Regular" w:cs="StobiSerif Regular"/>
          <w:sz w:val="22"/>
          <w:szCs w:val="22"/>
          <w:lang w:val="ru-RU"/>
        </w:rPr>
      </w:pPr>
      <w:r w:rsidRPr="005F1E30">
        <w:rPr>
          <w:rFonts w:ascii="StobiSerif Regular" w:hAnsi="StobiSerif Regular" w:cs="StobiSerif Regular"/>
          <w:sz w:val="22"/>
          <w:szCs w:val="22"/>
          <w:lang w:val="ru-RU"/>
        </w:rPr>
        <w:tab/>
      </w: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sz w:val="22"/>
          <w:szCs w:val="22"/>
          <w:lang w:val="ru-RU"/>
        </w:rPr>
      </w:pPr>
    </w:p>
    <w:p w:rsidR="00D70C23" w:rsidRPr="005F1E30" w:rsidRDefault="00D70C23" w:rsidP="00D70C23">
      <w:pPr>
        <w:rPr>
          <w:rFonts w:ascii="StobiSerif Regular" w:hAnsi="StobiSerif Regular" w:cs="StobiSerif Regular"/>
          <w:i/>
          <w:iCs/>
          <w:sz w:val="22"/>
          <w:szCs w:val="22"/>
          <w:lang w:val="ru-RU"/>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ind w:right="-82"/>
        <w:jc w:val="center"/>
        <w:rPr>
          <w:rFonts w:ascii="StobiSerif Regular" w:hAnsi="StobiSerif Regular" w:cs="StobiSerif Regular"/>
          <w:b/>
          <w:bCs/>
          <w:sz w:val="22"/>
          <w:szCs w:val="22"/>
        </w:rPr>
      </w:pPr>
      <w:r w:rsidRPr="005F1E30">
        <w:rPr>
          <w:rFonts w:ascii="StobiSerif Regular" w:hAnsi="StobiSerif Regular" w:cs="StobiSerif Regular"/>
          <w:b/>
          <w:bCs/>
          <w:sz w:val="22"/>
          <w:szCs w:val="22"/>
        </w:rPr>
        <w:t>ПРАВИЛНИК</w:t>
      </w:r>
    </w:p>
    <w:p w:rsidR="00D70C23" w:rsidRPr="005F1E30" w:rsidRDefault="00D70C23" w:rsidP="00D70C23">
      <w:pPr>
        <w:ind w:right="-82"/>
        <w:jc w:val="center"/>
        <w:rPr>
          <w:rFonts w:ascii="StobiSerif Regular" w:hAnsi="StobiSerif Regular" w:cs="StobiSerif Regular"/>
          <w:b/>
          <w:bCs/>
          <w:sz w:val="22"/>
          <w:szCs w:val="22"/>
        </w:rPr>
      </w:pPr>
      <w:r w:rsidRPr="005F1E30">
        <w:rPr>
          <w:rFonts w:ascii="StobiSerif Regular" w:hAnsi="StobiSerif Regular" w:cs="StobiSerif Regular"/>
          <w:b/>
          <w:sz w:val="22"/>
          <w:szCs w:val="22"/>
          <w:lang w:val="ru-RU"/>
        </w:rPr>
        <w:t>ЗА ИЗМЕНУВАЊЕ И ДОПОЛНУВАЊЕ НА ПРАВИЛНИКОТ ЗА СИСТЕМАТИЗАЦИЈА НА РАБОТНИТЕ МЕСТА ВО</w:t>
      </w:r>
      <w:r w:rsidRPr="005F1E30">
        <w:rPr>
          <w:rFonts w:ascii="StobiSerif Regular" w:hAnsi="StobiSerif Regular" w:cs="StobiSerif Regular"/>
          <w:b/>
          <w:sz w:val="22"/>
          <w:szCs w:val="22"/>
        </w:rPr>
        <w:t xml:space="preserve"> ДРЖАВНИОТ   ИНСПЕКТОРАТ ЗА  ТРАНСПОРТ</w:t>
      </w:r>
    </w:p>
    <w:p w:rsidR="00D70C23" w:rsidRPr="005F1E30" w:rsidRDefault="00D70C23" w:rsidP="00D70C23">
      <w:pPr>
        <w:jc w:val="center"/>
        <w:rPr>
          <w:rFonts w:ascii="StobiSerif Regular" w:hAnsi="StobiSerif Regular" w:cs="StobiSerif Regular"/>
          <w:sz w:val="22"/>
          <w:szCs w:val="22"/>
        </w:rPr>
      </w:pPr>
    </w:p>
    <w:p w:rsidR="00D70C23" w:rsidRPr="005F1E30" w:rsidRDefault="00D70C23" w:rsidP="00D70C23">
      <w:pPr>
        <w:jc w:val="center"/>
        <w:rPr>
          <w:rFonts w:ascii="StobiSerif Regular" w:hAnsi="StobiSerif Regular" w:cs="StobiSerif Regular"/>
          <w:b/>
          <w:bCs/>
          <w:sz w:val="22"/>
          <w:szCs w:val="22"/>
          <w:lang w:val="ru-RU"/>
        </w:rPr>
      </w:pPr>
    </w:p>
    <w:p w:rsidR="00D70C23" w:rsidRPr="005F1E30" w:rsidRDefault="00D70C23" w:rsidP="00D70C23">
      <w:pPr>
        <w:rPr>
          <w:rFonts w:ascii="StobiSerif Regular" w:hAnsi="StobiSerif Regular" w:cs="StobiSerif Regular"/>
          <w:b/>
          <w:bCs/>
          <w:sz w:val="22"/>
          <w:szCs w:val="22"/>
          <w:lang w:val="ru-RU"/>
        </w:rPr>
      </w:pPr>
    </w:p>
    <w:p w:rsidR="00D70C23" w:rsidRPr="005F1E30" w:rsidRDefault="00D70C23" w:rsidP="00D70C23">
      <w:pPr>
        <w:rPr>
          <w:rFonts w:ascii="StobiSerif Regular" w:hAnsi="StobiSerif Regular" w:cs="StobiSerif Regular"/>
          <w:b/>
          <w:bCs/>
          <w:sz w:val="22"/>
          <w:szCs w:val="22"/>
          <w:lang w:val="ru-RU"/>
        </w:rPr>
      </w:pPr>
    </w:p>
    <w:p w:rsidR="00D70C23" w:rsidRPr="005F1E30" w:rsidRDefault="00D70C23" w:rsidP="00D70C23">
      <w:pPr>
        <w:rPr>
          <w:rFonts w:ascii="StobiSerif Regular" w:hAnsi="StobiSerif Regular" w:cs="StobiSerif Regular"/>
          <w:b/>
          <w:bCs/>
          <w:sz w:val="22"/>
          <w:szCs w:val="22"/>
          <w:lang w:val="ru-RU"/>
        </w:rPr>
      </w:pPr>
    </w:p>
    <w:p w:rsidR="00D70C23" w:rsidRPr="005F1E30" w:rsidRDefault="00D70C23" w:rsidP="00D70C23">
      <w:pPr>
        <w:rPr>
          <w:rFonts w:ascii="StobiSerif Regular" w:hAnsi="StobiSerif Regular" w:cs="StobiSerif Regular"/>
          <w:b/>
          <w:bCs/>
          <w:sz w:val="22"/>
          <w:szCs w:val="22"/>
          <w:lang w:val="ru-RU"/>
        </w:rPr>
      </w:pPr>
    </w:p>
    <w:p w:rsidR="00D70C23" w:rsidRPr="005F1E30" w:rsidRDefault="00D70C23" w:rsidP="00D70C23">
      <w:pPr>
        <w:rPr>
          <w:rFonts w:ascii="StobiSerif Regular" w:hAnsi="StobiSerif Regular" w:cs="StobiSerif Regular"/>
          <w:b/>
          <w:bCs/>
          <w:sz w:val="22"/>
          <w:szCs w:val="22"/>
          <w:lang w:val="ru-RU"/>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jc w:val="center"/>
        <w:rPr>
          <w:rFonts w:ascii="StobiSerif Regular" w:hAnsi="StobiSerif Regular" w:cs="StobiSerif Regular"/>
          <w:b/>
          <w:bCs/>
          <w:sz w:val="22"/>
          <w:szCs w:val="22"/>
        </w:rPr>
      </w:pPr>
    </w:p>
    <w:p w:rsidR="00D70C23" w:rsidRPr="005F1E30" w:rsidRDefault="00D70C23" w:rsidP="00D70C23">
      <w:pPr>
        <w:rPr>
          <w:rFonts w:ascii="StobiSerif Regular" w:hAnsi="StobiSerif Regular" w:cs="StobiSerif Regular"/>
          <w:b/>
          <w:bCs/>
          <w:sz w:val="22"/>
          <w:szCs w:val="22"/>
        </w:rPr>
      </w:pPr>
    </w:p>
    <w:p w:rsidR="00D70C23" w:rsidRPr="005F1E30" w:rsidRDefault="00D70C23" w:rsidP="00D70C23">
      <w:pPr>
        <w:jc w:val="both"/>
        <w:rPr>
          <w:rFonts w:ascii="StobiSerif Regular" w:hAnsi="StobiSerif Regular" w:cs="StobiSerif Regular"/>
          <w:b/>
          <w:bCs/>
          <w:sz w:val="22"/>
          <w:szCs w:val="22"/>
          <w:lang w:val="en-US"/>
        </w:rPr>
      </w:pPr>
      <w:r w:rsidRPr="005F1E30">
        <w:rPr>
          <w:rFonts w:ascii="StobiSerif Regular" w:hAnsi="StobiSerif Regular" w:cs="StobiSerif Regular"/>
          <w:b/>
          <w:bCs/>
          <w:sz w:val="22"/>
          <w:szCs w:val="22"/>
        </w:rPr>
        <w:t xml:space="preserve">                                                    </w:t>
      </w: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9424F4">
      <w:pPr>
        <w:jc w:val="center"/>
        <w:rPr>
          <w:rFonts w:ascii="StobiSerif Regular" w:hAnsi="StobiSerif Regular" w:cs="StobiSerif Regular"/>
          <w:b/>
          <w:bCs/>
          <w:sz w:val="22"/>
          <w:szCs w:val="22"/>
          <w:lang w:val="en-US"/>
        </w:rPr>
      </w:pPr>
      <w:r w:rsidRPr="005F1E30">
        <w:rPr>
          <w:rFonts w:ascii="StobiSerif Regular" w:hAnsi="StobiSerif Regular" w:cs="StobiSerif Regular"/>
          <w:b/>
          <w:bCs/>
          <w:sz w:val="22"/>
          <w:szCs w:val="22"/>
        </w:rPr>
        <w:t>С</w:t>
      </w:r>
      <w:r w:rsidRPr="005F1E30">
        <w:rPr>
          <w:rFonts w:ascii="StobiSerif Regular" w:hAnsi="StobiSerif Regular" w:cs="StobiSerif Regular"/>
          <w:b/>
          <w:bCs/>
          <w:sz w:val="22"/>
          <w:szCs w:val="22"/>
          <w:lang w:val="ru-RU"/>
        </w:rPr>
        <w:t>копје, 201</w:t>
      </w:r>
      <w:r w:rsidRPr="005F1E30">
        <w:rPr>
          <w:rFonts w:ascii="StobiSerif Regular" w:hAnsi="StobiSerif Regular" w:cs="StobiSerif Regular"/>
          <w:b/>
          <w:bCs/>
          <w:sz w:val="22"/>
          <w:szCs w:val="22"/>
        </w:rPr>
        <w:t>8</w:t>
      </w:r>
      <w:r w:rsidRPr="005F1E30">
        <w:rPr>
          <w:rFonts w:ascii="StobiSerif Regular" w:hAnsi="StobiSerif Regular" w:cs="StobiSerif Regular"/>
          <w:b/>
          <w:bCs/>
          <w:sz w:val="22"/>
          <w:szCs w:val="22"/>
          <w:lang w:val="ru-RU"/>
        </w:rPr>
        <w:t xml:space="preserve"> година</w:t>
      </w: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both"/>
        <w:rPr>
          <w:rFonts w:ascii="StobiSerif Regular" w:hAnsi="StobiSerif Regular" w:cs="StobiSerif Regular"/>
          <w:b/>
          <w:bCs/>
          <w:sz w:val="22"/>
          <w:szCs w:val="22"/>
          <w:lang w:val="en-US"/>
        </w:rPr>
      </w:pPr>
    </w:p>
    <w:p w:rsidR="00D70C23" w:rsidRPr="005F1E30" w:rsidRDefault="00D70C23" w:rsidP="00D70C23">
      <w:pPr>
        <w:jc w:val="center"/>
        <w:rPr>
          <w:rFonts w:ascii="StobiSerif Regular" w:hAnsi="StobiSerif Regular" w:cs="StobiSerif Regular"/>
          <w:b/>
          <w:bCs/>
          <w:sz w:val="22"/>
          <w:szCs w:val="22"/>
        </w:rPr>
      </w:pPr>
    </w:p>
    <w:p w:rsidR="00716222" w:rsidRPr="005F1E30" w:rsidRDefault="00716222" w:rsidP="00D70C23">
      <w:pPr>
        <w:jc w:val="both"/>
        <w:rPr>
          <w:rFonts w:ascii="StobiSerif Regular" w:hAnsi="StobiSerif Regular" w:cs="StobiSerif Regular"/>
          <w:sz w:val="22"/>
          <w:szCs w:val="22"/>
        </w:rPr>
      </w:pPr>
    </w:p>
    <w:p w:rsidR="00D70C23" w:rsidRPr="005F1E30" w:rsidRDefault="00D70C23" w:rsidP="00D70C23">
      <w:pPr>
        <w:jc w:val="both"/>
        <w:rPr>
          <w:rFonts w:ascii="StobiSerif Regular" w:hAnsi="StobiSerif Regular"/>
          <w:b/>
          <w:bCs/>
          <w:spacing w:val="115"/>
          <w:sz w:val="22"/>
          <w:szCs w:val="22"/>
        </w:rPr>
      </w:pPr>
      <w:r w:rsidRPr="005F1E30">
        <w:rPr>
          <w:rFonts w:ascii="StobiSerif Regular" w:hAnsi="StobiSerif Regular" w:cs="StobiSerif Regular"/>
          <w:sz w:val="22"/>
          <w:szCs w:val="22"/>
        </w:rPr>
        <w:t>Врз основа на</w:t>
      </w:r>
      <w:r w:rsidRPr="005F1E30">
        <w:rPr>
          <w:rFonts w:ascii="StobiSerif Regular" w:eastAsia="Calibri" w:hAnsi="StobiSerif Regular"/>
          <w:bCs/>
          <w:sz w:val="22"/>
          <w:szCs w:val="22"/>
          <w:lang w:eastAsia="en-US"/>
        </w:rPr>
        <w:t xml:space="preserve"> член 17 став 7 од Законот за вработените во јавниот сектор</w:t>
      </w:r>
      <w:r w:rsidRPr="005F1E30">
        <w:rPr>
          <w:rFonts w:ascii="StobiSerif Regular" w:eastAsia="Calibri" w:hAnsi="StobiSerif Regular"/>
          <w:bCs/>
          <w:sz w:val="22"/>
          <w:szCs w:val="22"/>
          <w:lang w:val="en-US" w:eastAsia="en-US"/>
        </w:rPr>
        <w:t xml:space="preserve"> </w:t>
      </w:r>
      <w:r w:rsidRPr="005F1E30">
        <w:rPr>
          <w:rFonts w:ascii="StobiSerif Regular" w:eastAsia="Calibri" w:hAnsi="StobiSerif Regular"/>
          <w:bCs/>
          <w:sz w:val="22"/>
          <w:szCs w:val="22"/>
          <w:lang w:eastAsia="en-US"/>
        </w:rPr>
        <w:t>(“Сл.весник на Р.М“ бр</w:t>
      </w:r>
      <w:r w:rsidR="00CD17DD" w:rsidRPr="005F1E30">
        <w:rPr>
          <w:rFonts w:ascii="StobiSerif Regular" w:hAnsi="StobiSerif Regular"/>
          <w:bCs/>
          <w:kern w:val="24"/>
          <w:sz w:val="22"/>
          <w:szCs w:val="22"/>
        </w:rPr>
        <w:t>.27/14, 199/14</w:t>
      </w:r>
      <w:r w:rsidR="00CD17DD" w:rsidRPr="005F1E30">
        <w:rPr>
          <w:rFonts w:ascii="StobiSerif Regular" w:hAnsi="StobiSerif Regular"/>
          <w:bCs/>
          <w:kern w:val="24"/>
          <w:sz w:val="22"/>
          <w:szCs w:val="22"/>
          <w:lang w:val="en-US"/>
        </w:rPr>
        <w:t xml:space="preserve">, </w:t>
      </w:r>
      <w:r w:rsidRPr="005F1E30">
        <w:rPr>
          <w:rFonts w:ascii="StobiSerif Regular" w:hAnsi="StobiSerif Regular"/>
          <w:bCs/>
          <w:kern w:val="24"/>
          <w:sz w:val="22"/>
          <w:szCs w:val="22"/>
        </w:rPr>
        <w:t>27/2016</w:t>
      </w:r>
      <w:r w:rsidR="00CD17DD" w:rsidRPr="005F1E30">
        <w:rPr>
          <w:rFonts w:ascii="StobiSerif Regular" w:hAnsi="StobiSerif Regular"/>
          <w:bCs/>
          <w:kern w:val="24"/>
          <w:sz w:val="22"/>
          <w:szCs w:val="22"/>
        </w:rPr>
        <w:t xml:space="preserve"> и 35/18</w:t>
      </w:r>
      <w:r w:rsidRPr="005F1E30">
        <w:rPr>
          <w:rFonts w:ascii="StobiSerif Regular" w:hAnsi="StobiSerif Regular"/>
          <w:bCs/>
          <w:kern w:val="24"/>
          <w:sz w:val="22"/>
          <w:szCs w:val="22"/>
        </w:rPr>
        <w:t xml:space="preserve">), </w:t>
      </w:r>
      <w:r w:rsidR="002E48DF" w:rsidRPr="005F1E30">
        <w:rPr>
          <w:rFonts w:ascii="StobiSerif Regular" w:eastAsia="Calibri" w:hAnsi="StobiSerif Regular"/>
          <w:bCs/>
          <w:sz w:val="22"/>
          <w:szCs w:val="22"/>
          <w:lang w:eastAsia="en-US"/>
        </w:rPr>
        <w:t>д</w:t>
      </w:r>
      <w:r w:rsidRPr="005F1E30">
        <w:rPr>
          <w:rFonts w:ascii="StobiSerif Regular" w:eastAsia="Calibri" w:hAnsi="StobiSerif Regular"/>
          <w:bCs/>
          <w:sz w:val="22"/>
          <w:szCs w:val="22"/>
          <w:lang w:eastAsia="en-US"/>
        </w:rPr>
        <w:t xml:space="preserve">иректорот на Државниот инспекторат за транспорт </w:t>
      </w:r>
      <w:r w:rsidR="002E48DF" w:rsidRPr="005F1E30">
        <w:rPr>
          <w:rFonts w:ascii="StobiSerif Regular" w:eastAsia="Calibri" w:hAnsi="StobiSerif Regular"/>
          <w:bCs/>
          <w:sz w:val="22"/>
          <w:szCs w:val="22"/>
          <w:lang w:eastAsia="en-US"/>
        </w:rPr>
        <w:t xml:space="preserve">на ден </w:t>
      </w:r>
      <w:r w:rsidR="002E48DF" w:rsidRPr="005F1E30">
        <w:rPr>
          <w:rFonts w:ascii="StobiSerif Regular" w:eastAsia="Calibri" w:hAnsi="StobiSerif Regular"/>
          <w:bCs/>
          <w:sz w:val="22"/>
          <w:szCs w:val="22"/>
          <w:lang w:val="en-GB" w:eastAsia="en-US"/>
        </w:rPr>
        <w:t>08</w:t>
      </w:r>
      <w:r w:rsidR="002E48DF" w:rsidRPr="005F1E30">
        <w:rPr>
          <w:rFonts w:ascii="StobiSerif Regular" w:eastAsia="Calibri" w:hAnsi="StobiSerif Regular"/>
          <w:bCs/>
          <w:sz w:val="22"/>
          <w:szCs w:val="22"/>
          <w:lang w:eastAsia="en-US"/>
        </w:rPr>
        <w:t>.</w:t>
      </w:r>
      <w:r w:rsidR="002E48DF" w:rsidRPr="005F1E30">
        <w:rPr>
          <w:rFonts w:ascii="StobiSerif Regular" w:eastAsia="Calibri" w:hAnsi="StobiSerif Regular"/>
          <w:bCs/>
          <w:sz w:val="22"/>
          <w:szCs w:val="22"/>
          <w:lang w:val="en-GB" w:eastAsia="en-US"/>
        </w:rPr>
        <w:t>03</w:t>
      </w:r>
      <w:r w:rsidR="002E48DF" w:rsidRPr="005F1E30">
        <w:rPr>
          <w:rFonts w:ascii="StobiSerif Regular" w:eastAsia="Calibri" w:hAnsi="StobiSerif Regular"/>
          <w:bCs/>
          <w:sz w:val="22"/>
          <w:szCs w:val="22"/>
          <w:lang w:eastAsia="en-US"/>
        </w:rPr>
        <w:t>.</w:t>
      </w:r>
      <w:r w:rsidR="002E48DF" w:rsidRPr="005F1E30">
        <w:rPr>
          <w:rFonts w:ascii="StobiSerif Regular" w:eastAsia="Calibri" w:hAnsi="StobiSerif Regular"/>
          <w:bCs/>
          <w:sz w:val="22"/>
          <w:szCs w:val="22"/>
          <w:lang w:val="en-GB" w:eastAsia="en-US"/>
        </w:rPr>
        <w:t>2018</w:t>
      </w:r>
      <w:r w:rsidRPr="005F1E30">
        <w:rPr>
          <w:rFonts w:ascii="StobiSerif Regular" w:eastAsia="Calibri" w:hAnsi="StobiSerif Regular"/>
          <w:bCs/>
          <w:sz w:val="22"/>
          <w:szCs w:val="22"/>
          <w:lang w:eastAsia="en-US"/>
        </w:rPr>
        <w:t xml:space="preserve"> година донесе:</w:t>
      </w:r>
      <w:r w:rsidRPr="005F1E30">
        <w:rPr>
          <w:rFonts w:ascii="StobiSerif Regular" w:hAnsi="StobiSerif Regular"/>
          <w:b/>
          <w:bCs/>
          <w:spacing w:val="115"/>
          <w:sz w:val="22"/>
          <w:szCs w:val="22"/>
        </w:rPr>
        <w:t xml:space="preserve"> </w:t>
      </w:r>
    </w:p>
    <w:p w:rsidR="00D70C23" w:rsidRPr="005F1E30" w:rsidRDefault="00D70C23" w:rsidP="00D70C23">
      <w:pPr>
        <w:jc w:val="both"/>
        <w:rPr>
          <w:rFonts w:ascii="StobiSerif Regular" w:hAnsi="StobiSerif Regular"/>
          <w:b/>
          <w:bCs/>
          <w:spacing w:val="115"/>
          <w:sz w:val="22"/>
          <w:szCs w:val="22"/>
        </w:rPr>
      </w:pPr>
    </w:p>
    <w:p w:rsidR="00D70C23" w:rsidRPr="005F1E30" w:rsidRDefault="00D70C23" w:rsidP="00D70C23">
      <w:pPr>
        <w:shd w:val="clear" w:color="auto" w:fill="FFFFFF"/>
        <w:ind w:right="2"/>
        <w:jc w:val="center"/>
        <w:outlineLvl w:val="0"/>
        <w:rPr>
          <w:rFonts w:ascii="StobiSerif Regular" w:hAnsi="StobiSerif Regular"/>
          <w:b/>
          <w:bCs/>
          <w:spacing w:val="115"/>
          <w:sz w:val="22"/>
          <w:szCs w:val="22"/>
        </w:rPr>
      </w:pPr>
    </w:p>
    <w:p w:rsidR="00716222" w:rsidRPr="005F1E30" w:rsidRDefault="00716222" w:rsidP="00D70C23">
      <w:pPr>
        <w:shd w:val="clear" w:color="auto" w:fill="FFFFFF"/>
        <w:ind w:right="2"/>
        <w:jc w:val="center"/>
        <w:outlineLvl w:val="0"/>
        <w:rPr>
          <w:rFonts w:ascii="StobiSerif Regular" w:hAnsi="StobiSerif Regular"/>
          <w:b/>
          <w:bCs/>
          <w:spacing w:val="115"/>
          <w:sz w:val="22"/>
          <w:szCs w:val="22"/>
        </w:rPr>
      </w:pPr>
    </w:p>
    <w:p w:rsidR="00D70C23" w:rsidRPr="005F1E30" w:rsidRDefault="00D70C23" w:rsidP="00D70C23">
      <w:pPr>
        <w:shd w:val="clear" w:color="auto" w:fill="FFFFFF"/>
        <w:ind w:right="2"/>
        <w:jc w:val="center"/>
        <w:outlineLvl w:val="0"/>
        <w:rPr>
          <w:rFonts w:ascii="StobiSerif Regular" w:hAnsi="StobiSerif Regular"/>
          <w:b/>
          <w:bCs/>
          <w:spacing w:val="115"/>
          <w:sz w:val="22"/>
          <w:szCs w:val="22"/>
        </w:rPr>
      </w:pPr>
      <w:r w:rsidRPr="005F1E30">
        <w:rPr>
          <w:rFonts w:ascii="StobiSerif Regular" w:hAnsi="StobiSerif Regular"/>
          <w:b/>
          <w:bCs/>
          <w:spacing w:val="115"/>
          <w:sz w:val="22"/>
          <w:szCs w:val="22"/>
        </w:rPr>
        <w:t>ПРАВИЛНИК</w:t>
      </w:r>
    </w:p>
    <w:p w:rsidR="00D70C23" w:rsidRPr="005F1E30" w:rsidRDefault="00D70C23" w:rsidP="00D70C23">
      <w:pPr>
        <w:shd w:val="clear" w:color="auto" w:fill="FFFFFF"/>
        <w:ind w:right="-188"/>
        <w:jc w:val="center"/>
        <w:rPr>
          <w:rFonts w:ascii="StobiSerif Regular" w:hAnsi="StobiSerif Regular"/>
          <w:b/>
          <w:bCs/>
          <w:sz w:val="22"/>
          <w:szCs w:val="22"/>
        </w:rPr>
      </w:pPr>
      <w:r w:rsidRPr="005F1E30">
        <w:rPr>
          <w:rFonts w:ascii="StobiSerif Regular" w:hAnsi="StobiSerif Regular"/>
          <w:b/>
          <w:bCs/>
          <w:sz w:val="22"/>
          <w:szCs w:val="22"/>
        </w:rPr>
        <w:t xml:space="preserve">за изменување и дополнување Правилникот за систематизација на работните места во Државниот инспекторат за транспорт на Република Македонија </w:t>
      </w:r>
    </w:p>
    <w:p w:rsidR="00D70C23" w:rsidRPr="005F1E30" w:rsidRDefault="00D70C23" w:rsidP="00D70C23">
      <w:pPr>
        <w:rPr>
          <w:rFonts w:ascii="StobiSerif Regular" w:hAnsi="StobiSerif Regular"/>
          <w:sz w:val="22"/>
          <w:szCs w:val="22"/>
        </w:rPr>
      </w:pPr>
    </w:p>
    <w:p w:rsidR="00716222" w:rsidRPr="005F1E30" w:rsidRDefault="00716222" w:rsidP="00D70C23">
      <w:pPr>
        <w:rPr>
          <w:rFonts w:ascii="StobiSerif Regular" w:hAnsi="StobiSerif Regular"/>
          <w:sz w:val="22"/>
          <w:szCs w:val="22"/>
        </w:rPr>
      </w:pPr>
    </w:p>
    <w:p w:rsidR="00D70C23" w:rsidRPr="005F1E30" w:rsidRDefault="00D70C23" w:rsidP="00716222">
      <w:pPr>
        <w:tabs>
          <w:tab w:val="left" w:pos="4111"/>
        </w:tabs>
        <w:jc w:val="center"/>
        <w:rPr>
          <w:rFonts w:ascii="StobiSerif Regular" w:hAnsi="StobiSerif Regular"/>
          <w:b/>
          <w:sz w:val="22"/>
          <w:szCs w:val="22"/>
          <w:lang w:val="en-GB"/>
        </w:rPr>
      </w:pPr>
      <w:r w:rsidRPr="005F1E30">
        <w:rPr>
          <w:rFonts w:ascii="StobiSerif Regular" w:hAnsi="StobiSerif Regular"/>
          <w:b/>
          <w:sz w:val="22"/>
          <w:szCs w:val="22"/>
        </w:rPr>
        <w:t xml:space="preserve">Член </w:t>
      </w:r>
      <w:r w:rsidRPr="005F1E30">
        <w:rPr>
          <w:rFonts w:ascii="StobiSerif Regular" w:hAnsi="StobiSerif Regular"/>
          <w:b/>
          <w:sz w:val="22"/>
          <w:szCs w:val="22"/>
          <w:lang w:val="en-GB"/>
        </w:rPr>
        <w:t>1</w:t>
      </w:r>
    </w:p>
    <w:p w:rsidR="00D70C23" w:rsidRPr="005F1E30" w:rsidRDefault="00D70C23" w:rsidP="00D70C23">
      <w:pPr>
        <w:jc w:val="both"/>
        <w:rPr>
          <w:rFonts w:ascii="StobiSerif Regular" w:hAnsi="StobiSerif Regular"/>
          <w:sz w:val="22"/>
          <w:szCs w:val="22"/>
          <w:lang w:val="en-US"/>
        </w:rPr>
      </w:pPr>
      <w:r w:rsidRPr="005F1E30">
        <w:rPr>
          <w:rFonts w:ascii="StobiSerif Regular" w:hAnsi="StobiSerif Regular"/>
          <w:sz w:val="22"/>
          <w:szCs w:val="22"/>
        </w:rPr>
        <w:t>Со овој Правилник за изменување и дополнување се изменува и дополнува  Правилникот за систематизација на работните места во Државниот инспекторат за транспорт под бр.02-1620/2 од 12.08.2015 година</w:t>
      </w:r>
    </w:p>
    <w:p w:rsidR="00D70C23" w:rsidRPr="005F1E30" w:rsidRDefault="00D70C23" w:rsidP="00D70C23">
      <w:pPr>
        <w:jc w:val="both"/>
        <w:rPr>
          <w:rFonts w:ascii="StobiSerif Regular" w:hAnsi="StobiSerif Regular"/>
          <w:sz w:val="22"/>
          <w:szCs w:val="22"/>
        </w:rPr>
      </w:pPr>
    </w:p>
    <w:p w:rsidR="00716222" w:rsidRPr="005F1E30" w:rsidRDefault="00716222" w:rsidP="00D70C23">
      <w:pPr>
        <w:jc w:val="both"/>
        <w:rPr>
          <w:rFonts w:ascii="StobiSerif Regular" w:hAnsi="StobiSerif Regular"/>
          <w:sz w:val="22"/>
          <w:szCs w:val="22"/>
        </w:rPr>
      </w:pPr>
    </w:p>
    <w:tbl>
      <w:tblPr>
        <w:tblW w:w="5368" w:type="pct"/>
        <w:tblInd w:w="-601" w:type="dxa"/>
        <w:tblLook w:val="0000" w:firstRow="0" w:lastRow="0" w:firstColumn="0" w:lastColumn="0" w:noHBand="0" w:noVBand="0"/>
      </w:tblPr>
      <w:tblGrid>
        <w:gridCol w:w="10717"/>
      </w:tblGrid>
      <w:tr w:rsidR="005F1E30" w:rsidRPr="005F1E30" w:rsidTr="00716222">
        <w:trPr>
          <w:trHeight w:val="4111"/>
        </w:trPr>
        <w:tc>
          <w:tcPr>
            <w:tcW w:w="5000" w:type="pct"/>
            <w:shd w:val="clear" w:color="auto" w:fill="auto"/>
          </w:tcPr>
          <w:p w:rsidR="00D70C23" w:rsidRPr="005F1E30" w:rsidRDefault="00D70C23" w:rsidP="00716222">
            <w:pPr>
              <w:jc w:val="center"/>
              <w:rPr>
                <w:rFonts w:ascii="StobiSerif Regular" w:hAnsi="StobiSerif Regular"/>
                <w:b/>
                <w:lang w:val="en-US"/>
              </w:rPr>
            </w:pPr>
            <w:r w:rsidRPr="005F1E30">
              <w:rPr>
                <w:rFonts w:ascii="StobiSerif Regular" w:hAnsi="StobiSerif Regular"/>
                <w:sz w:val="22"/>
                <w:szCs w:val="22"/>
              </w:rPr>
              <w:br w:type="page"/>
            </w:r>
            <w:r w:rsidR="00FE0CF0" w:rsidRPr="005F1E30">
              <w:rPr>
                <w:rFonts w:ascii="StobiSerif Regular" w:hAnsi="StobiSerif Regular"/>
                <w:sz w:val="22"/>
                <w:szCs w:val="22"/>
              </w:rPr>
              <w:t xml:space="preserve">                 </w:t>
            </w:r>
            <w:r w:rsidRPr="005F1E30">
              <w:rPr>
                <w:rFonts w:ascii="StobiSerif Regular" w:hAnsi="StobiSerif Regular"/>
                <w:b/>
                <w:sz w:val="22"/>
                <w:szCs w:val="22"/>
              </w:rPr>
              <w:t xml:space="preserve">Член </w:t>
            </w:r>
            <w:r w:rsidRPr="005F1E30">
              <w:rPr>
                <w:rFonts w:ascii="StobiSerif Regular" w:hAnsi="StobiSerif Regular"/>
                <w:b/>
                <w:sz w:val="22"/>
                <w:szCs w:val="22"/>
                <w:lang w:val="en-US"/>
              </w:rPr>
              <w:t>2</w:t>
            </w:r>
          </w:p>
          <w:p w:rsidR="00D70C23" w:rsidRPr="005F1E30" w:rsidRDefault="00FE0CF0" w:rsidP="00C05B03">
            <w:pPr>
              <w:jc w:val="both"/>
              <w:rPr>
                <w:rFonts w:ascii="StobiSerif Regular" w:hAnsi="StobiSerif Regular"/>
              </w:rPr>
            </w:pPr>
            <w:r w:rsidRPr="005F1E30">
              <w:rPr>
                <w:rFonts w:ascii="StobiSerif Regular" w:hAnsi="StobiSerif Regular"/>
                <w:sz w:val="22"/>
                <w:szCs w:val="22"/>
              </w:rPr>
              <w:t xml:space="preserve">             </w:t>
            </w:r>
            <w:r w:rsidR="00D70C23" w:rsidRPr="005F1E30">
              <w:rPr>
                <w:rFonts w:ascii="StobiSerif Regular" w:hAnsi="StobiSerif Regular"/>
                <w:sz w:val="22"/>
                <w:szCs w:val="22"/>
              </w:rPr>
              <w:t>Членот 7 се менува и гласи:</w:t>
            </w:r>
          </w:p>
          <w:p w:rsidR="00FE0CF0" w:rsidRPr="005F1E30" w:rsidRDefault="00FE0CF0" w:rsidP="00C05B03">
            <w:pPr>
              <w:jc w:val="both"/>
              <w:rPr>
                <w:rFonts w:ascii="StobiSerif Regular" w:hAnsi="StobiSerif Regular"/>
              </w:rPr>
            </w:pPr>
          </w:p>
          <w:p w:rsidR="00D70C23" w:rsidRPr="005F1E30" w:rsidRDefault="00D70C23" w:rsidP="00FE0CF0">
            <w:pPr>
              <w:pStyle w:val="ListParagraph"/>
              <w:numPr>
                <w:ilvl w:val="0"/>
                <w:numId w:val="4"/>
              </w:numPr>
              <w:jc w:val="both"/>
              <w:rPr>
                <w:rFonts w:ascii="StobiSerif Regular" w:hAnsi="StobiSerif Regular"/>
                <w:b/>
              </w:rPr>
            </w:pPr>
            <w:r w:rsidRPr="005F1E30">
              <w:rPr>
                <w:rFonts w:ascii="StobiSerif Regular" w:hAnsi="StobiSerif Regular"/>
                <w:b/>
                <w:sz w:val="22"/>
                <w:szCs w:val="22"/>
              </w:rPr>
              <w:t xml:space="preserve">Посебни услови утврдени со Законот за административните службеници, за раководните административни службеници од категоријата Б се: </w:t>
            </w:r>
          </w:p>
          <w:p w:rsidR="00FE0CF0" w:rsidRPr="005F1E30" w:rsidRDefault="00FE0CF0" w:rsidP="00FE0CF0">
            <w:pPr>
              <w:pStyle w:val="ListParagraph"/>
              <w:ind w:left="855"/>
              <w:jc w:val="both"/>
              <w:rPr>
                <w:rFonts w:ascii="StobiSerif Regular" w:hAnsi="StobiSerif Regular"/>
                <w:b/>
              </w:rPr>
            </w:pPr>
          </w:p>
          <w:p w:rsidR="00D70C23" w:rsidRPr="005F1E30" w:rsidRDefault="00D70C23" w:rsidP="00D70C23">
            <w:pPr>
              <w:tabs>
                <w:tab w:val="left" w:pos="495"/>
                <w:tab w:val="left" w:pos="993"/>
              </w:tabs>
              <w:ind w:left="709" w:hanging="567"/>
              <w:contextualSpacing/>
              <w:jc w:val="both"/>
              <w:rPr>
                <w:rFonts w:ascii="StobiSerif Regular" w:hAnsi="StobiSerif Regular"/>
              </w:rPr>
            </w:pPr>
            <w:r w:rsidRPr="005F1E30">
              <w:rPr>
                <w:rFonts w:ascii="StobiSerif Regular" w:hAnsi="StobiSerif Regular"/>
                <w:b/>
                <w:sz w:val="22"/>
                <w:szCs w:val="22"/>
                <w:lang w:val="en-US"/>
              </w:rPr>
              <w:t xml:space="preserve">   </w:t>
            </w:r>
            <w:r w:rsidRPr="005F1E30">
              <w:rPr>
                <w:rFonts w:ascii="StobiSerif Regular" w:hAnsi="StobiSerif Regular"/>
                <w:b/>
                <w:sz w:val="22"/>
                <w:szCs w:val="22"/>
              </w:rPr>
              <w:t xml:space="preserve">      а)</w:t>
            </w:r>
            <w:r w:rsidRPr="005F1E30">
              <w:rPr>
                <w:rFonts w:ascii="StobiSerif Regular" w:hAnsi="StobiSerif Regular"/>
                <w:sz w:val="22"/>
                <w:szCs w:val="22"/>
              </w:rPr>
              <w:t xml:space="preserve"> </w:t>
            </w:r>
            <w:r w:rsidRPr="005F1E30">
              <w:rPr>
                <w:rFonts w:ascii="StobiSerif Regular" w:hAnsi="StobiSerif Regular"/>
                <w:b/>
                <w:sz w:val="22"/>
                <w:szCs w:val="22"/>
              </w:rPr>
              <w:t>С</w:t>
            </w:r>
            <w:r w:rsidRPr="005F1E30">
              <w:rPr>
                <w:rFonts w:ascii="StobiSerif Regular" w:hAnsi="StobiSerif Regular"/>
                <w:b/>
                <w:sz w:val="22"/>
                <w:szCs w:val="22"/>
                <w:lang w:val="en-GB"/>
              </w:rPr>
              <w:t>тручни квалификации</w:t>
            </w:r>
            <w:r w:rsidR="00BB2E15" w:rsidRPr="005F1E30">
              <w:rPr>
                <w:rFonts w:ascii="StobiSerif Regular" w:hAnsi="StobiSerif Regular"/>
                <w:b/>
                <w:sz w:val="22"/>
                <w:szCs w:val="22"/>
              </w:rPr>
              <w:t>:</w:t>
            </w:r>
            <w:r w:rsidRPr="005F1E30">
              <w:rPr>
                <w:rFonts w:ascii="StobiSerif Regular" w:hAnsi="StobiSerif Regular"/>
                <w:sz w:val="22"/>
                <w:szCs w:val="22"/>
                <w:lang w:val="en-GB"/>
              </w:rPr>
              <w:t xml:space="preserve"> за сите нивоа - ниво на квалификациите VI А </w:t>
            </w:r>
            <w:r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според Македонската рамка на квалификации и најмалку 240 кредити </w:t>
            </w:r>
            <w:r w:rsidRPr="005F1E30">
              <w:rPr>
                <w:rFonts w:ascii="StobiSerif Regular" w:hAnsi="StobiSerif Regular"/>
                <w:sz w:val="22"/>
                <w:szCs w:val="22"/>
              </w:rPr>
              <w:t xml:space="preserve"> </w:t>
            </w:r>
            <w:r w:rsidRPr="005F1E30">
              <w:rPr>
                <w:rFonts w:ascii="StobiSerif Regular" w:hAnsi="StobiSerif Regular"/>
                <w:sz w:val="22"/>
                <w:szCs w:val="22"/>
                <w:lang w:val="en-GB"/>
              </w:rPr>
              <w:t>стекнати според ЕКТС или завршен VII/1 степен;</w:t>
            </w:r>
          </w:p>
          <w:p w:rsidR="00FE0CF0" w:rsidRPr="005F1E30" w:rsidRDefault="00FE0CF0" w:rsidP="00D70C23">
            <w:pPr>
              <w:tabs>
                <w:tab w:val="left" w:pos="495"/>
                <w:tab w:val="left" w:pos="993"/>
              </w:tabs>
              <w:ind w:left="709" w:hanging="567"/>
              <w:contextualSpacing/>
              <w:jc w:val="both"/>
              <w:rPr>
                <w:rFonts w:ascii="StobiSerif Regular" w:hAnsi="StobiSerif Regular"/>
              </w:rPr>
            </w:pPr>
          </w:p>
          <w:p w:rsidR="00D70C23" w:rsidRPr="005F1E30" w:rsidRDefault="00D70C23" w:rsidP="00C05B03">
            <w:pPr>
              <w:contextualSpacing/>
              <w:jc w:val="both"/>
              <w:rPr>
                <w:rFonts w:ascii="StobiSerif Regular" w:hAnsi="StobiSerif Regular"/>
              </w:rPr>
            </w:pPr>
            <w:r w:rsidRPr="005F1E30">
              <w:rPr>
                <w:rFonts w:ascii="StobiSerif Regular" w:hAnsi="StobiSerif Regular"/>
                <w:b/>
                <w:sz w:val="22"/>
                <w:szCs w:val="22"/>
                <w:lang w:val="en-US"/>
              </w:rPr>
              <w:t xml:space="preserve">            </w:t>
            </w:r>
            <w:r w:rsidRPr="005F1E30">
              <w:rPr>
                <w:rFonts w:ascii="StobiSerif Regular" w:hAnsi="StobiSerif Regular"/>
                <w:b/>
                <w:sz w:val="22"/>
                <w:szCs w:val="22"/>
              </w:rPr>
              <w:t>б)</w:t>
            </w:r>
            <w:r w:rsidRPr="005F1E30">
              <w:rPr>
                <w:rFonts w:ascii="StobiSerif Regular" w:hAnsi="StobiSerif Regular"/>
                <w:sz w:val="22"/>
                <w:szCs w:val="22"/>
              </w:rPr>
              <w:t xml:space="preserve"> </w:t>
            </w:r>
            <w:r w:rsidR="00A807E0" w:rsidRPr="005F1E30">
              <w:rPr>
                <w:rFonts w:ascii="StobiSerif Regular" w:hAnsi="StobiSerif Regular"/>
                <w:b/>
                <w:sz w:val="22"/>
                <w:szCs w:val="22"/>
              </w:rPr>
              <w:t>Р</w:t>
            </w:r>
            <w:r w:rsidRPr="005F1E30">
              <w:rPr>
                <w:rFonts w:ascii="StobiSerif Regular" w:hAnsi="StobiSerif Regular"/>
                <w:b/>
                <w:sz w:val="22"/>
                <w:szCs w:val="22"/>
                <w:lang w:val="en-GB"/>
              </w:rPr>
              <w:t>аботно искуство, и тоа:</w:t>
            </w:r>
            <w:r w:rsidRPr="005F1E30">
              <w:rPr>
                <w:rFonts w:ascii="StobiSerif Regular" w:hAnsi="StobiSerif Regular"/>
                <w:sz w:val="22"/>
                <w:szCs w:val="22"/>
                <w:lang w:val="en-GB"/>
              </w:rPr>
              <w:t xml:space="preserve"> </w:t>
            </w:r>
          </w:p>
          <w:p w:rsidR="00D70C23" w:rsidRPr="005F1E30" w:rsidRDefault="00D70C23" w:rsidP="00C05B03">
            <w:pPr>
              <w:ind w:left="1080"/>
              <w:contextualSpacing/>
              <w:jc w:val="both"/>
              <w:rPr>
                <w:rFonts w:ascii="StobiSerif Regular" w:hAnsi="StobiSerif Regular"/>
              </w:rPr>
            </w:pPr>
            <w:r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rsidR="00D70C23" w:rsidRPr="005F1E30" w:rsidRDefault="00D70C23" w:rsidP="00C05B03">
            <w:pPr>
              <w:ind w:left="1080"/>
              <w:contextualSpacing/>
              <w:jc w:val="both"/>
              <w:rPr>
                <w:rFonts w:ascii="StobiSerif Regular" w:hAnsi="StobiSerif Regular"/>
              </w:rPr>
            </w:pPr>
            <w:r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D70C23" w:rsidRPr="005F1E30" w:rsidRDefault="00D70C23" w:rsidP="00C05B03">
            <w:pPr>
              <w:ind w:left="1080"/>
              <w:contextualSpacing/>
              <w:jc w:val="both"/>
              <w:rPr>
                <w:rFonts w:ascii="StobiSerif Regular" w:hAnsi="StobiSerif Regular"/>
              </w:rPr>
            </w:pPr>
            <w:r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w:t>
            </w:r>
          </w:p>
          <w:p w:rsidR="00D70C23" w:rsidRPr="005F1E30" w:rsidRDefault="00D70C23" w:rsidP="00716222">
            <w:pPr>
              <w:ind w:left="1134"/>
              <w:contextualSpacing/>
              <w:jc w:val="both"/>
              <w:rPr>
                <w:rFonts w:ascii="StobiSerif Regular" w:hAnsi="StobiSerif Regular"/>
              </w:rPr>
            </w:pPr>
            <w:r w:rsidRPr="005F1E30">
              <w:rPr>
                <w:rFonts w:ascii="StobiSerif Regular" w:hAnsi="StobiSerif Regular"/>
                <w:sz w:val="22"/>
                <w:szCs w:val="22"/>
                <w:lang w:val="en-GB"/>
              </w:rPr>
              <w:t>кои најмалку две години на раководно р</w:t>
            </w:r>
            <w:r w:rsidR="00716222" w:rsidRPr="005F1E30">
              <w:rPr>
                <w:rFonts w:ascii="StobiSerif Regular" w:hAnsi="StobiSerif Regular"/>
                <w:sz w:val="22"/>
                <w:szCs w:val="22"/>
                <w:lang w:val="en-GB"/>
              </w:rPr>
              <w:t>аботно место во приватен сектор</w:t>
            </w:r>
            <w:r w:rsidR="00716222" w:rsidRPr="005F1E30">
              <w:rPr>
                <w:rFonts w:ascii="StobiSerif Regular" w:hAnsi="StobiSerif Regular"/>
                <w:sz w:val="22"/>
                <w:szCs w:val="22"/>
              </w:rPr>
              <w:t>.</w:t>
            </w:r>
          </w:p>
          <w:p w:rsidR="00716222" w:rsidRPr="005F1E30" w:rsidRDefault="00716222" w:rsidP="00716222">
            <w:pPr>
              <w:ind w:left="1134"/>
              <w:contextualSpacing/>
              <w:jc w:val="both"/>
              <w:rPr>
                <w:rFonts w:ascii="StobiSerif Regular" w:hAnsi="StobiSerif Regular"/>
              </w:rPr>
            </w:pPr>
          </w:p>
          <w:p w:rsidR="009424F4" w:rsidRPr="005F1E30" w:rsidRDefault="009424F4" w:rsidP="00C05B03">
            <w:pPr>
              <w:ind w:left="1134"/>
              <w:contextualSpacing/>
              <w:jc w:val="both"/>
              <w:rPr>
                <w:rFonts w:ascii="StobiSerif Regular" w:hAnsi="StobiSerif Regular"/>
              </w:rPr>
            </w:pPr>
          </w:p>
          <w:p w:rsidR="00716222" w:rsidRPr="005F1E30" w:rsidRDefault="00716222" w:rsidP="00C05B03">
            <w:pPr>
              <w:ind w:left="1134"/>
              <w:contextualSpacing/>
              <w:jc w:val="both"/>
              <w:rPr>
                <w:rFonts w:ascii="StobiSerif Regular" w:hAnsi="StobiSerif Regular"/>
              </w:rPr>
            </w:pPr>
          </w:p>
          <w:p w:rsidR="00716222" w:rsidRPr="005F1E30" w:rsidRDefault="00716222" w:rsidP="00C05B03">
            <w:pPr>
              <w:ind w:left="1134"/>
              <w:contextualSpacing/>
              <w:jc w:val="both"/>
              <w:rPr>
                <w:rFonts w:ascii="StobiSerif Regular" w:hAnsi="StobiSerif Regular"/>
              </w:rPr>
            </w:pPr>
          </w:p>
          <w:p w:rsidR="00716222" w:rsidRPr="005F1E30" w:rsidRDefault="00716222" w:rsidP="00C05B03">
            <w:pPr>
              <w:ind w:left="1134"/>
              <w:contextualSpacing/>
              <w:jc w:val="both"/>
              <w:rPr>
                <w:rFonts w:ascii="StobiSerif Regular" w:hAnsi="StobiSerif Regular"/>
              </w:rPr>
            </w:pPr>
          </w:p>
          <w:p w:rsidR="00716222" w:rsidRPr="005F1E30" w:rsidRDefault="00716222" w:rsidP="00C05B03">
            <w:pPr>
              <w:ind w:left="1134"/>
              <w:contextualSpacing/>
              <w:jc w:val="both"/>
              <w:rPr>
                <w:rFonts w:ascii="StobiSerif Regular" w:hAnsi="StobiSerif Regular"/>
              </w:rPr>
            </w:pPr>
          </w:p>
          <w:p w:rsidR="00716222" w:rsidRPr="005F1E30" w:rsidRDefault="00D70C23" w:rsidP="00C05B03">
            <w:pPr>
              <w:keepNext/>
              <w:tabs>
                <w:tab w:val="left" w:pos="720"/>
              </w:tabs>
              <w:autoSpaceDE w:val="0"/>
              <w:autoSpaceDN w:val="0"/>
              <w:adjustRightInd w:val="0"/>
              <w:rPr>
                <w:rFonts w:ascii="StobiSerif Regular" w:hAnsi="StobiSerif Regular"/>
                <w:b/>
              </w:rPr>
            </w:pPr>
            <w:r w:rsidRPr="005F1E30">
              <w:rPr>
                <w:rFonts w:ascii="StobiSerif Regular" w:hAnsi="StobiSerif Regular"/>
                <w:b/>
                <w:sz w:val="22"/>
                <w:szCs w:val="22"/>
              </w:rPr>
              <w:t xml:space="preserve">               </w:t>
            </w:r>
          </w:p>
          <w:p w:rsidR="00D70C23" w:rsidRPr="005F1E30" w:rsidRDefault="00716222" w:rsidP="00C05B03">
            <w:pPr>
              <w:keepNext/>
              <w:tabs>
                <w:tab w:val="left" w:pos="720"/>
              </w:tabs>
              <w:autoSpaceDE w:val="0"/>
              <w:autoSpaceDN w:val="0"/>
              <w:adjustRightInd w:val="0"/>
              <w:rPr>
                <w:rFonts w:ascii="StobiSerif Regular" w:hAnsi="StobiSerif Regular"/>
              </w:rPr>
            </w:pPr>
            <w:r w:rsidRPr="005F1E30">
              <w:rPr>
                <w:rFonts w:ascii="StobiSerif Regular" w:hAnsi="StobiSerif Regular"/>
                <w:b/>
                <w:sz w:val="22"/>
                <w:szCs w:val="22"/>
              </w:rPr>
              <w:t xml:space="preserve">              </w:t>
            </w:r>
            <w:r w:rsidR="00D70C23" w:rsidRPr="005F1E30">
              <w:rPr>
                <w:rFonts w:ascii="StobiSerif Regular" w:hAnsi="StobiSerif Regular"/>
                <w:b/>
                <w:sz w:val="22"/>
                <w:szCs w:val="22"/>
              </w:rPr>
              <w:t xml:space="preserve"> в)</w:t>
            </w:r>
            <w:r w:rsidR="00D70C23" w:rsidRPr="005F1E30">
              <w:rPr>
                <w:rFonts w:ascii="StobiSerif Regular" w:hAnsi="StobiSerif Regular"/>
                <w:sz w:val="22"/>
                <w:szCs w:val="22"/>
              </w:rPr>
              <w:t xml:space="preserve"> </w:t>
            </w:r>
            <w:r w:rsidR="00A807E0" w:rsidRPr="005F1E30">
              <w:rPr>
                <w:rFonts w:ascii="StobiSerif Regular" w:hAnsi="StobiSerif Regular"/>
                <w:sz w:val="22"/>
                <w:szCs w:val="22"/>
              </w:rPr>
              <w:t xml:space="preserve"> </w:t>
            </w:r>
            <w:r w:rsidR="00A807E0" w:rsidRPr="005F1E30">
              <w:rPr>
                <w:rFonts w:ascii="StobiSerif Regular" w:hAnsi="StobiSerif Regular"/>
                <w:b/>
                <w:sz w:val="22"/>
                <w:szCs w:val="22"/>
              </w:rPr>
              <w:t>О</w:t>
            </w:r>
            <w:r w:rsidR="00D70C23" w:rsidRPr="005F1E30">
              <w:rPr>
                <w:rFonts w:ascii="StobiSerif Regular" w:hAnsi="StobiSerif Regular"/>
                <w:b/>
                <w:sz w:val="22"/>
                <w:szCs w:val="22"/>
                <w:lang w:val="en-GB"/>
              </w:rPr>
              <w:t>пшти работни комепетенции на напредно ниво:</w:t>
            </w:r>
          </w:p>
          <w:p w:rsidR="00D70C23" w:rsidRPr="005F1E30" w:rsidRDefault="00D70C23" w:rsidP="00C05B03">
            <w:pPr>
              <w:keepNext/>
              <w:tabs>
                <w:tab w:val="left" w:pos="720"/>
              </w:tabs>
              <w:autoSpaceDE w:val="0"/>
              <w:autoSpaceDN w:val="0"/>
              <w:adjustRightInd w:val="0"/>
              <w:ind w:left="720"/>
              <w:rPr>
                <w:rFonts w:ascii="StobiSerif Regular" w:hAnsi="StobiSerif Regular"/>
                <w:lang w:val="en-GB"/>
              </w:rPr>
            </w:pPr>
            <w:r w:rsidRPr="005F1E30">
              <w:rPr>
                <w:rFonts w:ascii="StobiSerif Regular" w:hAnsi="StobiSerif Regular"/>
                <w:sz w:val="22"/>
                <w:szCs w:val="22"/>
              </w:rPr>
              <w:t xml:space="preserve">       -  </w:t>
            </w:r>
            <w:r w:rsidR="00716222"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учење и развој; </w:t>
            </w:r>
          </w:p>
          <w:p w:rsidR="00D70C23" w:rsidRPr="005F1E30" w:rsidRDefault="00D70C23" w:rsidP="00C05B03">
            <w:pPr>
              <w:keepNext/>
              <w:tabs>
                <w:tab w:val="left" w:pos="720"/>
              </w:tabs>
              <w:autoSpaceDE w:val="0"/>
              <w:autoSpaceDN w:val="0"/>
              <w:adjustRightInd w:val="0"/>
              <w:ind w:left="720"/>
              <w:rPr>
                <w:rFonts w:ascii="StobiSerif Regular" w:hAnsi="StobiSerif Regular"/>
              </w:rPr>
            </w:pPr>
            <w:r w:rsidRPr="005F1E30">
              <w:rPr>
                <w:rFonts w:ascii="StobiSerif Regular" w:hAnsi="StobiSerif Regular"/>
                <w:sz w:val="22"/>
                <w:szCs w:val="22"/>
              </w:rPr>
              <w:t xml:space="preserve">       -  </w:t>
            </w:r>
            <w:r w:rsidRPr="005F1E30">
              <w:rPr>
                <w:rFonts w:ascii="StobiSerif Regular" w:hAnsi="StobiSerif Regular"/>
                <w:sz w:val="22"/>
                <w:szCs w:val="22"/>
                <w:lang w:val="en-GB"/>
              </w:rPr>
              <w:t xml:space="preserve">комуникација; </w:t>
            </w:r>
          </w:p>
          <w:p w:rsidR="00D70C23" w:rsidRPr="005F1E30" w:rsidRDefault="00D70C23" w:rsidP="00C05B03">
            <w:pPr>
              <w:keepNext/>
              <w:tabs>
                <w:tab w:val="left" w:pos="720"/>
              </w:tabs>
              <w:autoSpaceDE w:val="0"/>
              <w:autoSpaceDN w:val="0"/>
              <w:adjustRightInd w:val="0"/>
              <w:rPr>
                <w:rFonts w:ascii="StobiSerif Regular" w:hAnsi="StobiSerif Regular"/>
                <w:lang w:val="en-GB"/>
              </w:rPr>
            </w:pPr>
            <w:r w:rsidRPr="005F1E30">
              <w:rPr>
                <w:sz w:val="22"/>
                <w:szCs w:val="22"/>
              </w:rPr>
              <w:t xml:space="preserve">             </w:t>
            </w:r>
            <w:r w:rsidR="00716222" w:rsidRPr="005F1E30">
              <w:rPr>
                <w:sz w:val="22"/>
                <w:szCs w:val="22"/>
              </w:rPr>
              <w:t xml:space="preserve">     </w:t>
            </w:r>
            <w:r w:rsidRPr="005F1E30">
              <w:rPr>
                <w:sz w:val="22"/>
                <w:szCs w:val="22"/>
              </w:rPr>
              <w:t xml:space="preserve"> -  </w:t>
            </w:r>
            <w:r w:rsidRPr="005F1E30">
              <w:rPr>
                <w:rFonts w:ascii="StobiSerif Regular" w:hAnsi="StobiSerif Regular"/>
                <w:sz w:val="22"/>
                <w:szCs w:val="22"/>
                <w:lang w:val="en-GB"/>
              </w:rPr>
              <w:t>остварување резултати;</w:t>
            </w:r>
          </w:p>
          <w:p w:rsidR="00D70C23" w:rsidRPr="005F1E30" w:rsidRDefault="00D70C23" w:rsidP="00C05B03">
            <w:pPr>
              <w:keepNext/>
              <w:tabs>
                <w:tab w:val="left" w:pos="720"/>
              </w:tabs>
              <w:autoSpaceDE w:val="0"/>
              <w:autoSpaceDN w:val="0"/>
              <w:adjustRightInd w:val="0"/>
              <w:rPr>
                <w:rFonts w:ascii="StobiSerif Regular" w:hAnsi="StobiSerif Regular"/>
                <w:lang w:val="en-GB"/>
              </w:rPr>
            </w:pPr>
            <w:r w:rsidRPr="005F1E30">
              <w:rPr>
                <w:rFonts w:ascii="StobiSerif Regular" w:hAnsi="StobiSerif Regular"/>
                <w:sz w:val="22"/>
                <w:szCs w:val="22"/>
              </w:rPr>
              <w:t xml:space="preserve">              </w:t>
            </w:r>
            <w:r w:rsidR="00716222" w:rsidRPr="005F1E30">
              <w:rPr>
                <w:rFonts w:ascii="StobiSerif Regular" w:hAnsi="StobiSerif Regular"/>
                <w:sz w:val="22"/>
                <w:szCs w:val="22"/>
              </w:rPr>
              <w:t xml:space="preserve">     </w:t>
            </w:r>
            <w:r w:rsidRPr="005F1E30">
              <w:rPr>
                <w:rFonts w:ascii="StobiSerif Regular" w:hAnsi="StobiSerif Regular"/>
                <w:sz w:val="22"/>
                <w:szCs w:val="22"/>
              </w:rPr>
              <w:t xml:space="preserve">  -  </w:t>
            </w:r>
            <w:r w:rsidRPr="005F1E30">
              <w:rPr>
                <w:rFonts w:ascii="StobiSerif Regular" w:hAnsi="StobiSerif Regular"/>
                <w:sz w:val="22"/>
                <w:szCs w:val="22"/>
                <w:lang w:val="en-GB"/>
              </w:rPr>
              <w:t xml:space="preserve">работење со други/тимска работа; </w:t>
            </w:r>
            <w:r w:rsidRPr="005F1E30">
              <w:rPr>
                <w:rFonts w:ascii="StobiSerif Regular" w:hAnsi="StobiSerif Regular"/>
                <w:sz w:val="22"/>
                <w:szCs w:val="22"/>
                <w:lang w:val="en-GB"/>
              </w:rPr>
              <w:br/>
            </w:r>
            <w:r w:rsidRPr="005F1E30">
              <w:rPr>
                <w:rFonts w:ascii="StobiSerif Regular" w:hAnsi="StobiSerif Regular"/>
                <w:sz w:val="22"/>
                <w:szCs w:val="22"/>
              </w:rPr>
              <w:t xml:space="preserve">              </w:t>
            </w:r>
            <w:r w:rsidR="00716222" w:rsidRPr="005F1E30">
              <w:rPr>
                <w:rFonts w:ascii="StobiSerif Regular" w:hAnsi="StobiSerif Regular"/>
                <w:sz w:val="22"/>
                <w:szCs w:val="22"/>
              </w:rPr>
              <w:t xml:space="preserve">    </w:t>
            </w:r>
            <w:r w:rsidRPr="005F1E30">
              <w:rPr>
                <w:rFonts w:ascii="StobiSerif Regular" w:hAnsi="StobiSerif Regular"/>
                <w:sz w:val="22"/>
                <w:szCs w:val="22"/>
              </w:rPr>
              <w:t xml:space="preserve">  -  </w:t>
            </w:r>
            <w:r w:rsidRPr="005F1E30">
              <w:rPr>
                <w:rFonts w:ascii="StobiSerif Regular" w:hAnsi="StobiSerif Regular"/>
                <w:sz w:val="22"/>
                <w:szCs w:val="22"/>
                <w:lang w:val="en-GB"/>
              </w:rPr>
              <w:t xml:space="preserve">стратешка свест; </w:t>
            </w:r>
          </w:p>
          <w:p w:rsidR="00D70C23" w:rsidRPr="005F1E30" w:rsidRDefault="00D70C23" w:rsidP="00C05B03">
            <w:pPr>
              <w:keepNext/>
              <w:tabs>
                <w:tab w:val="left" w:pos="720"/>
              </w:tabs>
              <w:autoSpaceDE w:val="0"/>
              <w:autoSpaceDN w:val="0"/>
              <w:adjustRightInd w:val="0"/>
              <w:rPr>
                <w:rFonts w:ascii="StobiSerif Regular" w:hAnsi="StobiSerif Regular"/>
                <w:lang w:val="en-GB"/>
              </w:rPr>
            </w:pPr>
            <w:r w:rsidRPr="005F1E30">
              <w:rPr>
                <w:rFonts w:ascii="StobiSerif Regular" w:hAnsi="StobiSerif Regular"/>
                <w:sz w:val="22"/>
                <w:szCs w:val="22"/>
              </w:rPr>
              <w:t xml:space="preserve">                     -  </w:t>
            </w:r>
            <w:r w:rsidRPr="005F1E30">
              <w:rPr>
                <w:rFonts w:ascii="StobiSerif Regular" w:hAnsi="StobiSerif Regular"/>
                <w:sz w:val="22"/>
                <w:szCs w:val="22"/>
                <w:lang w:val="en-GB"/>
              </w:rPr>
              <w:t xml:space="preserve">ориентираност кон странките/засегнати страни; </w:t>
            </w:r>
          </w:p>
          <w:p w:rsidR="00D70C23" w:rsidRPr="005F1E30" w:rsidRDefault="00D70C23" w:rsidP="00C05B03">
            <w:pPr>
              <w:keepNext/>
              <w:tabs>
                <w:tab w:val="left" w:pos="720"/>
              </w:tabs>
              <w:autoSpaceDE w:val="0"/>
              <w:autoSpaceDN w:val="0"/>
              <w:adjustRightInd w:val="0"/>
              <w:rPr>
                <w:rFonts w:ascii="StobiSerif Regular" w:hAnsi="StobiSerif Regular"/>
                <w:lang w:val="en-GB"/>
              </w:rPr>
            </w:pPr>
            <w:r w:rsidRPr="005F1E30">
              <w:rPr>
                <w:rFonts w:ascii="StobiSerif Regular" w:hAnsi="StobiSerif Regular"/>
                <w:sz w:val="22"/>
                <w:szCs w:val="22"/>
              </w:rPr>
              <w:t xml:space="preserve">                     -  </w:t>
            </w:r>
            <w:r w:rsidRPr="005F1E30">
              <w:rPr>
                <w:rFonts w:ascii="StobiSerif Regular" w:hAnsi="StobiSerif Regular"/>
                <w:sz w:val="22"/>
                <w:szCs w:val="22"/>
                <w:lang w:val="en-GB"/>
              </w:rPr>
              <w:t>раководење</w:t>
            </w:r>
            <w:r w:rsidRPr="005F1E30">
              <w:rPr>
                <w:rFonts w:ascii="StobiSerif Regular" w:hAnsi="StobiSerif Regular"/>
                <w:sz w:val="22"/>
                <w:szCs w:val="22"/>
              </w:rPr>
              <w:t>,</w:t>
            </w:r>
            <w:r w:rsidRPr="005F1E30">
              <w:rPr>
                <w:rFonts w:ascii="StobiSerif Regular" w:hAnsi="StobiSerif Regular"/>
                <w:sz w:val="22"/>
                <w:szCs w:val="22"/>
                <w:lang w:val="en-GB"/>
              </w:rPr>
              <w:t xml:space="preserve"> и </w:t>
            </w:r>
          </w:p>
          <w:p w:rsidR="00D70C23" w:rsidRPr="005F1E30" w:rsidRDefault="00D70C23" w:rsidP="00C05B03">
            <w:pPr>
              <w:keepNext/>
              <w:tabs>
                <w:tab w:val="left" w:pos="720"/>
              </w:tabs>
              <w:autoSpaceDE w:val="0"/>
              <w:autoSpaceDN w:val="0"/>
              <w:adjustRightInd w:val="0"/>
              <w:ind w:left="720"/>
              <w:rPr>
                <w:rFonts w:ascii="StobiSerif Regular" w:hAnsi="StobiSerif Regular"/>
                <w:b/>
                <w:lang w:val="en-GB"/>
              </w:rPr>
            </w:pPr>
            <w:r w:rsidRPr="005F1E30">
              <w:rPr>
                <w:rFonts w:ascii="StobiSerif Regular" w:hAnsi="StobiSerif Regular"/>
                <w:sz w:val="22"/>
                <w:szCs w:val="22"/>
              </w:rPr>
              <w:t xml:space="preserve">       - </w:t>
            </w:r>
            <w:r w:rsidRPr="005F1E30">
              <w:rPr>
                <w:rFonts w:ascii="StobiSerif Regular" w:hAnsi="StobiSerif Regular"/>
                <w:sz w:val="22"/>
                <w:szCs w:val="22"/>
                <w:lang w:val="en-GB"/>
              </w:rPr>
              <w:t>финансиско управување</w:t>
            </w:r>
            <w:r w:rsidRPr="005F1E30">
              <w:rPr>
                <w:rFonts w:ascii="StobiSerif Regular" w:hAnsi="StobiSerif Regular"/>
                <w:b/>
                <w:sz w:val="22"/>
                <w:szCs w:val="22"/>
                <w:lang w:val="en-GB"/>
              </w:rPr>
              <w:t xml:space="preserve">. </w:t>
            </w:r>
          </w:p>
          <w:p w:rsidR="00D70C23" w:rsidRPr="005F1E30" w:rsidRDefault="00D70C23" w:rsidP="00C05B03">
            <w:pPr>
              <w:ind w:left="1134"/>
              <w:contextualSpacing/>
              <w:jc w:val="both"/>
              <w:rPr>
                <w:rFonts w:ascii="StobiSerif Regular" w:hAnsi="StobiSerif Regular"/>
              </w:rPr>
            </w:pPr>
          </w:p>
          <w:p w:rsidR="00D70C23" w:rsidRPr="005F1E30" w:rsidRDefault="00D70C23" w:rsidP="00716222">
            <w:pPr>
              <w:ind w:left="993" w:hanging="993"/>
              <w:jc w:val="both"/>
              <w:rPr>
                <w:rFonts w:ascii="StobiSerif Regular" w:hAnsi="StobiSerif Regular"/>
              </w:rPr>
            </w:pPr>
            <w:r w:rsidRPr="005F1E30">
              <w:rPr>
                <w:rFonts w:ascii="StobiSerif Regular" w:hAnsi="StobiSerif Regular"/>
                <w:b/>
                <w:sz w:val="22"/>
                <w:szCs w:val="22"/>
                <w:lang w:val="en-US"/>
              </w:rPr>
              <w:t xml:space="preserve">        </w:t>
            </w:r>
            <w:r w:rsidR="00405D76" w:rsidRPr="005F1E30">
              <w:rPr>
                <w:rFonts w:ascii="StobiSerif Regular" w:hAnsi="StobiSerif Regular"/>
                <w:b/>
                <w:sz w:val="22"/>
                <w:szCs w:val="22"/>
                <w:lang w:val="en-GB"/>
              </w:rPr>
              <w:t xml:space="preserve">     </w:t>
            </w:r>
            <w:r w:rsidRPr="005F1E30">
              <w:rPr>
                <w:rFonts w:ascii="StobiSerif Regular" w:hAnsi="StobiSerif Regular"/>
                <w:b/>
                <w:sz w:val="22"/>
                <w:szCs w:val="22"/>
              </w:rPr>
              <w:t>г)</w:t>
            </w:r>
            <w:r w:rsidR="00A807E0" w:rsidRPr="005F1E30">
              <w:rPr>
                <w:rFonts w:ascii="StobiSerif Regular" w:hAnsi="StobiSerif Regular"/>
                <w:sz w:val="22"/>
                <w:szCs w:val="22"/>
              </w:rPr>
              <w:t xml:space="preserve"> </w:t>
            </w:r>
            <w:r w:rsidR="00A807E0" w:rsidRPr="005F1E30">
              <w:rPr>
                <w:rFonts w:ascii="StobiSerif Regular" w:hAnsi="StobiSerif Regular"/>
                <w:b/>
                <w:sz w:val="22"/>
                <w:szCs w:val="22"/>
              </w:rPr>
              <w:t>П</w:t>
            </w:r>
            <w:r w:rsidRPr="005F1E30">
              <w:rPr>
                <w:rFonts w:ascii="StobiSerif Regular" w:hAnsi="StobiSerif Regular"/>
                <w:b/>
                <w:sz w:val="22"/>
                <w:szCs w:val="22"/>
              </w:rPr>
              <w:t>осебни работни компетенции</w:t>
            </w:r>
            <w:r w:rsidR="00BB2E15" w:rsidRPr="005F1E30">
              <w:rPr>
                <w:rFonts w:ascii="StobiSerif Regular" w:hAnsi="StobiSerif Regular"/>
                <w:b/>
                <w:sz w:val="22"/>
                <w:szCs w:val="22"/>
              </w:rPr>
              <w:t>:</w:t>
            </w:r>
            <w:r w:rsidRPr="005F1E30">
              <w:rPr>
                <w:rFonts w:ascii="StobiSerif Regular" w:hAnsi="StobiSerif Regular"/>
                <w:sz w:val="22"/>
                <w:szCs w:val="22"/>
              </w:rPr>
              <w:t xml:space="preserve"> за сите нивоа - активно познавање на еден од трите најчесто користени јазици на Европската Унија (англиски, француски, германски), активно познавање на компјутерски програми за канцелариско работење</w:t>
            </w:r>
            <w:r w:rsidRPr="005F1E30">
              <w:rPr>
                <w:rFonts w:ascii="StobiSerif Regular" w:hAnsi="StobiSerif Regular"/>
                <w:sz w:val="22"/>
                <w:szCs w:val="22"/>
                <w:lang w:val="en-GB"/>
              </w:rPr>
              <w:t xml:space="preserve">, </w:t>
            </w:r>
            <w:r w:rsidRPr="005F1E30">
              <w:rPr>
                <w:rFonts w:ascii="StobiSerif Regular" w:hAnsi="StobiSerif Regular"/>
                <w:sz w:val="22"/>
                <w:szCs w:val="22"/>
              </w:rPr>
              <w:t>положен испит за административно управување и други посебни работни компетенции утврдени во актот за систематизација на работни места за соодветното работно место.</w:t>
            </w:r>
          </w:p>
          <w:p w:rsidR="00716222" w:rsidRPr="005F1E30" w:rsidRDefault="00716222" w:rsidP="00716222">
            <w:pPr>
              <w:tabs>
                <w:tab w:val="left" w:pos="1755"/>
              </w:tabs>
              <w:rPr>
                <w:rFonts w:ascii="StobiSerif Regular" w:hAnsi="StobiSerif Regular"/>
                <w:lang w:val="en-US"/>
              </w:rPr>
            </w:pPr>
          </w:p>
        </w:tc>
      </w:tr>
      <w:tr w:rsidR="005F1E30" w:rsidRPr="005F1E30" w:rsidTr="00716222">
        <w:trPr>
          <w:trHeight w:val="510"/>
        </w:trPr>
        <w:tc>
          <w:tcPr>
            <w:tcW w:w="5000" w:type="pct"/>
            <w:shd w:val="clear" w:color="auto" w:fill="auto"/>
          </w:tcPr>
          <w:p w:rsidR="00D70C23" w:rsidRPr="005F1E30" w:rsidRDefault="00D70C23" w:rsidP="00D70C23">
            <w:pPr>
              <w:jc w:val="center"/>
              <w:rPr>
                <w:rFonts w:ascii="StobiSerif Regular" w:hAnsi="StobiSerif Regular"/>
                <w:b/>
              </w:rPr>
            </w:pPr>
            <w:r w:rsidRPr="005F1E30">
              <w:rPr>
                <w:rFonts w:ascii="StobiSerif Regular" w:hAnsi="StobiSerif Regular"/>
                <w:b/>
                <w:sz w:val="22"/>
                <w:szCs w:val="22"/>
              </w:rPr>
              <w:lastRenderedPageBreak/>
              <w:t>Член 3</w:t>
            </w:r>
          </w:p>
          <w:p w:rsidR="00D70C23" w:rsidRPr="005F1E30" w:rsidRDefault="00D70C23" w:rsidP="00C05B03">
            <w:pPr>
              <w:jc w:val="both"/>
              <w:rPr>
                <w:rFonts w:ascii="StobiSerif Regular" w:hAnsi="StobiSerif Regular"/>
              </w:rPr>
            </w:pPr>
            <w:r w:rsidRPr="005F1E30">
              <w:rPr>
                <w:rFonts w:ascii="StobiSerif Regular" w:hAnsi="StobiSerif Regular"/>
                <w:sz w:val="22"/>
                <w:szCs w:val="22"/>
              </w:rPr>
              <w:t xml:space="preserve">    </w:t>
            </w:r>
            <w:r w:rsidR="00FE0CF0" w:rsidRPr="005F1E30">
              <w:rPr>
                <w:rFonts w:ascii="StobiSerif Regular" w:hAnsi="StobiSerif Regular"/>
                <w:sz w:val="22"/>
                <w:szCs w:val="22"/>
              </w:rPr>
              <w:t xml:space="preserve">         </w:t>
            </w:r>
            <w:r w:rsidRPr="005F1E30">
              <w:rPr>
                <w:rFonts w:ascii="StobiSerif Regular" w:hAnsi="StobiSerif Regular"/>
                <w:sz w:val="22"/>
                <w:szCs w:val="22"/>
              </w:rPr>
              <w:t>Членот 8 се менува и гласи:</w:t>
            </w:r>
          </w:p>
          <w:p w:rsidR="00FE0CF0" w:rsidRPr="005F1E30" w:rsidRDefault="00FE0CF0" w:rsidP="00C05B03">
            <w:pPr>
              <w:jc w:val="both"/>
              <w:rPr>
                <w:rFonts w:ascii="StobiSerif Regular" w:hAnsi="StobiSerif Regular"/>
              </w:rPr>
            </w:pPr>
          </w:p>
          <w:p w:rsidR="00D70C23" w:rsidRPr="005F1E30" w:rsidRDefault="00D70C23" w:rsidP="00FE0CF0">
            <w:pPr>
              <w:ind w:left="743" w:hanging="743"/>
              <w:jc w:val="both"/>
              <w:rPr>
                <w:rFonts w:ascii="StobiSerif Regular" w:hAnsi="StobiSerif Regular"/>
                <w:b/>
              </w:rPr>
            </w:pPr>
            <w:r w:rsidRPr="005F1E30">
              <w:rPr>
                <w:rFonts w:ascii="StobiSerif Regular" w:hAnsi="StobiSerif Regular"/>
                <w:b/>
                <w:sz w:val="22"/>
                <w:szCs w:val="22"/>
              </w:rPr>
              <w:t xml:space="preserve">       </w:t>
            </w:r>
            <w:r w:rsidR="00FE0CF0" w:rsidRPr="005F1E30">
              <w:rPr>
                <w:rFonts w:ascii="StobiSerif Regular" w:hAnsi="StobiSerif Regular"/>
                <w:b/>
                <w:sz w:val="22"/>
                <w:szCs w:val="22"/>
              </w:rPr>
              <w:t xml:space="preserve">   </w:t>
            </w:r>
            <w:r w:rsidRPr="005F1E30">
              <w:rPr>
                <w:rFonts w:ascii="StobiSerif Regular" w:hAnsi="StobiSerif Regular"/>
                <w:b/>
                <w:sz w:val="22"/>
                <w:szCs w:val="22"/>
              </w:rPr>
              <w:t xml:space="preserve">  (1)  Посебни услови утврдени со закон за стручните административни </w:t>
            </w:r>
            <w:r w:rsidR="00FE0CF0" w:rsidRPr="005F1E30">
              <w:rPr>
                <w:rFonts w:ascii="StobiSerif Regular" w:hAnsi="StobiSerif Regular"/>
                <w:b/>
                <w:sz w:val="22"/>
                <w:szCs w:val="22"/>
              </w:rPr>
              <w:t xml:space="preserve">   </w:t>
            </w:r>
            <w:r w:rsidRPr="005F1E30">
              <w:rPr>
                <w:rFonts w:ascii="StobiSerif Regular" w:hAnsi="StobiSerif Regular"/>
                <w:b/>
                <w:sz w:val="22"/>
                <w:szCs w:val="22"/>
              </w:rPr>
              <w:t xml:space="preserve">службеници од категоријата В се: </w:t>
            </w:r>
          </w:p>
          <w:p w:rsidR="00D70C23" w:rsidRPr="005F1E30" w:rsidRDefault="00A807E0" w:rsidP="00A807E0">
            <w:pPr>
              <w:contextualSpacing/>
              <w:jc w:val="both"/>
              <w:rPr>
                <w:rFonts w:ascii="StobiSerif Regular" w:hAnsi="StobiSerif Regular"/>
              </w:rPr>
            </w:pPr>
            <w:r w:rsidRPr="005F1E30">
              <w:rPr>
                <w:rFonts w:ascii="StobiSerif Regular" w:hAnsi="StobiSerif Regular"/>
                <w:b/>
                <w:sz w:val="22"/>
                <w:szCs w:val="22"/>
              </w:rPr>
              <w:t xml:space="preserve">              а)</w:t>
            </w:r>
            <w:r w:rsidRPr="005F1E30">
              <w:rPr>
                <w:rFonts w:ascii="StobiSerif Regular" w:hAnsi="StobiSerif Regular"/>
                <w:sz w:val="22"/>
                <w:szCs w:val="22"/>
              </w:rPr>
              <w:t xml:space="preserve"> </w:t>
            </w:r>
            <w:r w:rsidR="00D70C23" w:rsidRPr="005F1E30">
              <w:rPr>
                <w:rFonts w:ascii="StobiSerif Regular" w:hAnsi="StobiSerif Regular"/>
                <w:b/>
                <w:sz w:val="22"/>
                <w:szCs w:val="22"/>
              </w:rPr>
              <w:t>стручни квалификации, и тоа:</w:t>
            </w:r>
            <w:r w:rsidR="00D70C23" w:rsidRPr="005F1E30">
              <w:rPr>
                <w:rFonts w:ascii="StobiSerif Regular" w:hAnsi="StobiSerif Regular"/>
                <w:sz w:val="22"/>
                <w:szCs w:val="22"/>
              </w:rPr>
              <w:t xml:space="preserve"> </w:t>
            </w:r>
          </w:p>
          <w:p w:rsidR="00D70C23" w:rsidRPr="005F1E30" w:rsidRDefault="00D70C23" w:rsidP="00C05B03">
            <w:pPr>
              <w:ind w:left="1080"/>
              <w:contextualSpacing/>
              <w:jc w:val="both"/>
              <w:rPr>
                <w:rFonts w:ascii="StobiSerif Regular" w:hAnsi="StobiSerif Regular"/>
              </w:rPr>
            </w:pPr>
            <w:r w:rsidRPr="005F1E30">
              <w:rPr>
                <w:rFonts w:ascii="StobiSerif Regular" w:hAnsi="StobiSerif Regular"/>
                <w:sz w:val="22"/>
                <w:szCs w:val="22"/>
              </w:rPr>
              <w:t xml:space="preserve">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rsidR="00D70C23" w:rsidRPr="005F1E30" w:rsidRDefault="00D70C23" w:rsidP="00C05B03">
            <w:pPr>
              <w:ind w:left="1080"/>
              <w:contextualSpacing/>
              <w:jc w:val="both"/>
              <w:rPr>
                <w:rFonts w:ascii="StobiSerif Regular" w:hAnsi="StobiSerif Regular"/>
              </w:rPr>
            </w:pPr>
            <w:r w:rsidRPr="005F1E30">
              <w:rPr>
                <w:rFonts w:ascii="StobiSerif Regular" w:hAnsi="StobiSerif Regular"/>
                <w:sz w:val="22"/>
                <w:szCs w:val="22"/>
              </w:rPr>
              <w:t>за нивоата B2, В3 и В4 ниво на квалификациите VI Б според Македонската рамка на квалификации и стекнати најмалку 180 кредити според ЕКТС или завршен VII/1 степен;</w:t>
            </w:r>
          </w:p>
          <w:p w:rsidR="00A92D9E" w:rsidRPr="005F1E30" w:rsidRDefault="00A92D9E" w:rsidP="00C05B03">
            <w:pPr>
              <w:ind w:left="1080"/>
              <w:contextualSpacing/>
              <w:jc w:val="both"/>
              <w:rPr>
                <w:rFonts w:ascii="StobiSerif Regular" w:hAnsi="StobiSerif Regular"/>
              </w:rPr>
            </w:pPr>
          </w:p>
          <w:p w:rsidR="00D70C23" w:rsidRPr="005F1E30" w:rsidRDefault="00A807E0" w:rsidP="00A807E0">
            <w:pPr>
              <w:ind w:left="720"/>
              <w:contextualSpacing/>
              <w:jc w:val="both"/>
              <w:rPr>
                <w:rFonts w:ascii="StobiSerif Regular" w:hAnsi="StobiSerif Regular"/>
              </w:rPr>
            </w:pPr>
            <w:r w:rsidRPr="005F1E30">
              <w:rPr>
                <w:rFonts w:ascii="StobiSerif Regular" w:hAnsi="StobiSerif Regular"/>
                <w:b/>
                <w:sz w:val="22"/>
                <w:szCs w:val="22"/>
              </w:rPr>
              <w:t>б)</w:t>
            </w:r>
            <w:r w:rsidRPr="005F1E30">
              <w:rPr>
                <w:rFonts w:ascii="StobiSerif Regular" w:hAnsi="StobiSerif Regular"/>
                <w:sz w:val="22"/>
                <w:szCs w:val="22"/>
              </w:rPr>
              <w:t xml:space="preserve">  </w:t>
            </w:r>
            <w:r w:rsidR="00D70C23" w:rsidRPr="005F1E30">
              <w:rPr>
                <w:rFonts w:ascii="StobiSerif Regular" w:hAnsi="StobiSerif Regular"/>
                <w:b/>
                <w:sz w:val="22"/>
                <w:szCs w:val="22"/>
                <w:lang w:val="en-GB"/>
              </w:rPr>
              <w:t>работно искуство, и тоа:</w:t>
            </w:r>
            <w:r w:rsidR="00D70C23" w:rsidRPr="005F1E30">
              <w:rPr>
                <w:rFonts w:ascii="StobiSerif Regular" w:hAnsi="StobiSerif Regular"/>
                <w:sz w:val="22"/>
                <w:szCs w:val="22"/>
                <w:lang w:val="en-GB"/>
              </w:rPr>
              <w:t xml:space="preserve"> </w:t>
            </w:r>
          </w:p>
          <w:p w:rsidR="00D70C23" w:rsidRPr="005F1E30" w:rsidRDefault="00D70C23" w:rsidP="00C05B03">
            <w:pPr>
              <w:ind w:left="1080"/>
              <w:contextualSpacing/>
              <w:jc w:val="both"/>
              <w:rPr>
                <w:rFonts w:ascii="StobiSerif Regular" w:hAnsi="StobiSerif Regular"/>
                <w:lang w:val="en-GB"/>
              </w:rPr>
            </w:pPr>
            <w:r w:rsidRPr="005F1E30">
              <w:rPr>
                <w:rFonts w:ascii="StobiSerif Regular" w:hAnsi="StobiSerif Regular"/>
                <w:sz w:val="22"/>
                <w:szCs w:val="22"/>
                <w:lang w:val="en-GB"/>
              </w:rPr>
              <w:t xml:space="preserve">за нивото В1 најмалку три години работно искуство во струката, </w:t>
            </w:r>
          </w:p>
          <w:p w:rsidR="00D70C23" w:rsidRPr="005F1E30" w:rsidRDefault="00D70C23" w:rsidP="00C05B03">
            <w:pPr>
              <w:ind w:left="1080"/>
              <w:contextualSpacing/>
              <w:jc w:val="both"/>
              <w:rPr>
                <w:rFonts w:ascii="StobiSerif Regular" w:hAnsi="StobiSerif Regular"/>
                <w:lang w:val="en-GB"/>
              </w:rPr>
            </w:pPr>
            <w:r w:rsidRPr="005F1E30">
              <w:rPr>
                <w:rFonts w:ascii="StobiSerif Regular" w:hAnsi="StobiSerif Regular"/>
                <w:sz w:val="22"/>
                <w:szCs w:val="22"/>
                <w:lang w:val="en-GB"/>
              </w:rPr>
              <w:t xml:space="preserve">за нивото В2 најмалку две години работно искуство во струката, </w:t>
            </w:r>
          </w:p>
          <w:p w:rsidR="00D70C23" w:rsidRPr="005F1E30" w:rsidRDefault="00D70C23" w:rsidP="00C05B03">
            <w:pPr>
              <w:tabs>
                <w:tab w:val="left" w:pos="1134"/>
              </w:tabs>
              <w:ind w:left="1134" w:hanging="1134"/>
              <w:contextualSpacing/>
              <w:jc w:val="both"/>
              <w:rPr>
                <w:rFonts w:ascii="StobiSerif Regular" w:hAnsi="StobiSerif Regular"/>
                <w:lang w:val="en-GB"/>
              </w:rPr>
            </w:pPr>
            <w:r w:rsidRPr="005F1E30">
              <w:rPr>
                <w:rFonts w:ascii="StobiSerif Regular" w:hAnsi="StobiSerif Regular"/>
                <w:sz w:val="22"/>
                <w:szCs w:val="22"/>
              </w:rPr>
              <w:t xml:space="preserve">                     </w:t>
            </w:r>
            <w:r w:rsidRPr="005F1E30">
              <w:rPr>
                <w:rFonts w:ascii="StobiSerif Regular" w:hAnsi="StobiSerif Regular"/>
                <w:sz w:val="22"/>
                <w:szCs w:val="22"/>
                <w:lang w:val="en-GB"/>
              </w:rPr>
              <w:t xml:space="preserve">за нивото В3 најмалку една години работно искуство во струката и </w:t>
            </w:r>
          </w:p>
          <w:p w:rsidR="00D70C23" w:rsidRPr="005F1E30" w:rsidRDefault="00D70C23" w:rsidP="00C05B03">
            <w:pPr>
              <w:contextualSpacing/>
              <w:jc w:val="both"/>
              <w:rPr>
                <w:rFonts w:ascii="StobiSerif Regular" w:hAnsi="StobiSerif Regular"/>
              </w:rPr>
            </w:pPr>
            <w:r w:rsidRPr="005F1E30">
              <w:rPr>
                <w:rFonts w:ascii="StobiSerif Regular" w:hAnsi="StobiSerif Regular"/>
                <w:sz w:val="22"/>
                <w:szCs w:val="22"/>
              </w:rPr>
              <w:t xml:space="preserve">                     </w:t>
            </w:r>
            <w:r w:rsidRPr="005F1E30">
              <w:rPr>
                <w:rFonts w:ascii="StobiSerif Regular" w:hAnsi="StobiSerif Regular"/>
                <w:sz w:val="22"/>
                <w:szCs w:val="22"/>
                <w:lang w:val="en-GB"/>
              </w:rPr>
              <w:t>за нивото В4 со или без работно искуство во струката;</w:t>
            </w:r>
          </w:p>
          <w:p w:rsidR="00A807E0" w:rsidRPr="005F1E30" w:rsidRDefault="00A807E0" w:rsidP="00C05B03">
            <w:pPr>
              <w:contextualSpacing/>
              <w:jc w:val="both"/>
              <w:rPr>
                <w:rFonts w:ascii="StobiSerif Regular" w:hAnsi="StobiSerif Regular"/>
              </w:rPr>
            </w:pPr>
          </w:p>
          <w:p w:rsidR="00A807E0" w:rsidRPr="005F1E30" w:rsidRDefault="00A807E0" w:rsidP="00A807E0">
            <w:pPr>
              <w:keepNext/>
              <w:tabs>
                <w:tab w:val="left" w:pos="720"/>
              </w:tabs>
              <w:autoSpaceDE w:val="0"/>
              <w:autoSpaceDN w:val="0"/>
              <w:adjustRightInd w:val="0"/>
              <w:rPr>
                <w:rFonts w:ascii="StobiSerif Regular" w:hAnsi="StobiSerif Regular"/>
                <w:b/>
              </w:rPr>
            </w:pPr>
            <w:r w:rsidRPr="005F1E30">
              <w:rPr>
                <w:rFonts w:ascii="StobiSerif Regular" w:hAnsi="StobiSerif Regular"/>
                <w:b/>
                <w:sz w:val="22"/>
                <w:szCs w:val="22"/>
              </w:rPr>
              <w:t xml:space="preserve">             в)  </w:t>
            </w:r>
            <w:r w:rsidRPr="005F1E30">
              <w:rPr>
                <w:rFonts w:ascii="StobiSerif Regular" w:hAnsi="StobiSerif Regular"/>
                <w:b/>
                <w:sz w:val="22"/>
                <w:szCs w:val="22"/>
                <w:lang w:val="en-GB"/>
              </w:rPr>
              <w:t xml:space="preserve">Потреби општи работни комепетенции на </w:t>
            </w:r>
            <w:r w:rsidRPr="005F1E30">
              <w:rPr>
                <w:rFonts w:ascii="StobiSerif Regular" w:hAnsi="StobiSerif Regular"/>
                <w:b/>
                <w:sz w:val="22"/>
                <w:szCs w:val="22"/>
              </w:rPr>
              <w:t>средно</w:t>
            </w:r>
            <w:r w:rsidRPr="005F1E30">
              <w:rPr>
                <w:rFonts w:ascii="StobiSerif Regular" w:hAnsi="StobiSerif Regular"/>
                <w:b/>
                <w:sz w:val="22"/>
                <w:szCs w:val="22"/>
                <w:lang w:val="en-GB"/>
              </w:rPr>
              <w:t xml:space="preserve"> ниво:</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решавање проблеми и одлучување за работи од својот делокруг;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учење и развој;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комуникација;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остварување резултати;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работење со други/тимска работа;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стратешка свест;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 xml:space="preserve">ориентираност кон клиенти/засегнати страни; и </w:t>
            </w:r>
          </w:p>
          <w:p w:rsidR="00A807E0" w:rsidRPr="005F1E30" w:rsidRDefault="00A807E0" w:rsidP="00A807E0">
            <w:pPr>
              <w:numPr>
                <w:ilvl w:val="0"/>
                <w:numId w:val="2"/>
              </w:numPr>
              <w:contextualSpacing/>
              <w:rPr>
                <w:rFonts w:ascii="StobiSerif Regular" w:hAnsi="StobiSerif Regular"/>
                <w:lang w:val="en-GB"/>
              </w:rPr>
            </w:pPr>
            <w:r w:rsidRPr="005F1E30">
              <w:rPr>
                <w:rFonts w:ascii="StobiSerif Regular" w:hAnsi="StobiSerif Regular"/>
                <w:sz w:val="22"/>
                <w:szCs w:val="22"/>
                <w:lang w:val="en-GB"/>
              </w:rPr>
              <w:t>финансиско управување.</w:t>
            </w:r>
          </w:p>
          <w:p w:rsidR="00A807E0" w:rsidRPr="005F1E30" w:rsidRDefault="00A807E0" w:rsidP="00A807E0">
            <w:pPr>
              <w:ind w:left="317" w:hanging="317"/>
              <w:jc w:val="both"/>
              <w:rPr>
                <w:rFonts w:ascii="StobiSerif Regular" w:hAnsi="StobiSerif Regular"/>
                <w:b/>
                <w:lang w:val="en-US"/>
              </w:rPr>
            </w:pPr>
          </w:p>
          <w:p w:rsidR="00402B1D" w:rsidRPr="005F1E30" w:rsidRDefault="00402B1D" w:rsidP="00A807E0">
            <w:pPr>
              <w:ind w:left="317" w:hanging="317"/>
              <w:jc w:val="both"/>
              <w:rPr>
                <w:rFonts w:ascii="StobiSerif Regular" w:hAnsi="StobiSerif Regular"/>
                <w:b/>
                <w:lang w:val="en-US"/>
              </w:rPr>
            </w:pPr>
          </w:p>
          <w:p w:rsidR="00402B1D" w:rsidRPr="005F1E30" w:rsidRDefault="00402B1D" w:rsidP="00A807E0">
            <w:pPr>
              <w:ind w:left="317" w:hanging="317"/>
              <w:jc w:val="both"/>
              <w:rPr>
                <w:rFonts w:ascii="StobiSerif Regular" w:hAnsi="StobiSerif Regular"/>
                <w:b/>
                <w:lang w:val="en-US"/>
              </w:rPr>
            </w:pPr>
          </w:p>
          <w:p w:rsidR="00D70C23" w:rsidRPr="005F1E30" w:rsidRDefault="00A807E0" w:rsidP="00A807E0">
            <w:pPr>
              <w:ind w:left="317" w:hanging="317"/>
              <w:jc w:val="both"/>
              <w:rPr>
                <w:rFonts w:ascii="StobiSerif Regular" w:hAnsi="StobiSerif Regular"/>
                <w:lang w:val="en-US"/>
              </w:rPr>
            </w:pPr>
            <w:r w:rsidRPr="005F1E30">
              <w:rPr>
                <w:rFonts w:ascii="StobiSerif Regular" w:hAnsi="StobiSerif Regular"/>
                <w:b/>
                <w:sz w:val="22"/>
                <w:szCs w:val="22"/>
              </w:rPr>
              <w:t xml:space="preserve">г) </w:t>
            </w:r>
            <w:r w:rsidR="00D70C23" w:rsidRPr="005F1E30">
              <w:rPr>
                <w:rFonts w:ascii="StobiSerif Regular" w:hAnsi="StobiSerif Regular"/>
                <w:b/>
                <w:sz w:val="22"/>
                <w:szCs w:val="22"/>
              </w:rPr>
              <w:t>Посебни работни компетенции</w:t>
            </w:r>
            <w:r w:rsidR="00BB2E15" w:rsidRPr="005F1E30">
              <w:rPr>
                <w:rFonts w:ascii="StobiSerif Regular" w:hAnsi="StobiSerif Regular"/>
                <w:b/>
                <w:sz w:val="22"/>
                <w:szCs w:val="22"/>
              </w:rPr>
              <w:t>:</w:t>
            </w:r>
            <w:r w:rsidR="00D70C23" w:rsidRPr="005F1E30">
              <w:rPr>
                <w:rFonts w:ascii="StobiSerif Regular" w:hAnsi="StobiSerif Regular"/>
                <w:sz w:val="22"/>
                <w:szCs w:val="22"/>
              </w:rPr>
              <w:t xml:space="preserve"> за сите нивоа - активно познавање на еден од трите најчесто користени јазици на Европската Унија (англиски, француски, германски),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 места за соодветното работно место.</w:t>
            </w:r>
          </w:p>
          <w:p w:rsidR="00402B1D" w:rsidRPr="005F1E30" w:rsidRDefault="00402B1D" w:rsidP="00402B1D">
            <w:pPr>
              <w:contextualSpacing/>
              <w:rPr>
                <w:rFonts w:ascii="StobiSerif Regular" w:hAnsi="StobiSerif Regular"/>
                <w:lang w:val="en-US"/>
              </w:rPr>
            </w:pPr>
          </w:p>
          <w:p w:rsidR="00402B1D" w:rsidRPr="005F1E30" w:rsidRDefault="00402B1D" w:rsidP="00402B1D">
            <w:pPr>
              <w:contextualSpacing/>
              <w:rPr>
                <w:rFonts w:ascii="StobiSerif Regular" w:hAnsi="StobiSerif Regular"/>
                <w:lang w:val="en-US"/>
              </w:rPr>
            </w:pPr>
          </w:p>
          <w:tbl>
            <w:tblPr>
              <w:tblW w:w="5043" w:type="pct"/>
              <w:tblLook w:val="0000" w:firstRow="0" w:lastRow="0" w:firstColumn="0" w:lastColumn="0" w:noHBand="0" w:noVBand="0"/>
            </w:tblPr>
            <w:tblGrid>
              <w:gridCol w:w="10591"/>
            </w:tblGrid>
            <w:tr w:rsidR="005F1E30" w:rsidRPr="005F1E30" w:rsidTr="00DF2D62">
              <w:trPr>
                <w:trHeight w:val="510"/>
              </w:trPr>
              <w:tc>
                <w:tcPr>
                  <w:tcW w:w="5000" w:type="pct"/>
                  <w:shd w:val="clear" w:color="auto" w:fill="auto"/>
                </w:tcPr>
                <w:p w:rsidR="00402B1D" w:rsidRPr="005F1E30" w:rsidRDefault="00402B1D" w:rsidP="00DF2D62">
                  <w:pPr>
                    <w:jc w:val="center"/>
                    <w:rPr>
                      <w:rFonts w:ascii="StobiSerif Regular" w:hAnsi="StobiSerif Regular"/>
                      <w:b/>
                    </w:rPr>
                  </w:pPr>
                  <w:r w:rsidRPr="005F1E30">
                    <w:rPr>
                      <w:rFonts w:ascii="StobiSerif Regular" w:hAnsi="StobiSerif Regular"/>
                      <w:sz w:val="22"/>
                      <w:szCs w:val="22"/>
                    </w:rPr>
                    <w:br w:type="page"/>
                  </w:r>
                  <w:r w:rsidRPr="005F1E30">
                    <w:rPr>
                      <w:rFonts w:ascii="StobiSerif Regular" w:hAnsi="StobiSerif Regular"/>
                      <w:b/>
                      <w:sz w:val="22"/>
                      <w:szCs w:val="22"/>
                    </w:rPr>
                    <w:t>Член 4</w:t>
                  </w:r>
                </w:p>
                <w:p w:rsidR="00402B1D" w:rsidRPr="005F1E30" w:rsidRDefault="00402B1D" w:rsidP="00DF2D62">
                  <w:pPr>
                    <w:jc w:val="both"/>
                    <w:rPr>
                      <w:rFonts w:ascii="StobiSerif Regular" w:hAnsi="StobiSerif Regular"/>
                    </w:rPr>
                  </w:pPr>
                  <w:r w:rsidRPr="005F1E30">
                    <w:rPr>
                      <w:rFonts w:ascii="StobiSerif Regular" w:hAnsi="StobiSerif Regular"/>
                      <w:sz w:val="22"/>
                      <w:szCs w:val="22"/>
                    </w:rPr>
                    <w:t xml:space="preserve">          Членот 9 се менува и гласи:</w:t>
                  </w:r>
                </w:p>
                <w:p w:rsidR="00402B1D" w:rsidRPr="005F1E30" w:rsidRDefault="00402B1D" w:rsidP="00DF2D62">
                  <w:pPr>
                    <w:jc w:val="both"/>
                    <w:rPr>
                      <w:rFonts w:ascii="StobiSerif Regular" w:hAnsi="StobiSerif Regular"/>
                    </w:rPr>
                  </w:pPr>
                </w:p>
                <w:p w:rsidR="00402B1D" w:rsidRPr="005F1E30" w:rsidRDefault="00402B1D" w:rsidP="00DF2D62">
                  <w:pPr>
                    <w:pStyle w:val="ListParagraph"/>
                    <w:numPr>
                      <w:ilvl w:val="0"/>
                      <w:numId w:val="5"/>
                    </w:numPr>
                    <w:jc w:val="both"/>
                    <w:rPr>
                      <w:rFonts w:ascii="StobiSerif Regular" w:hAnsi="StobiSerif Regular"/>
                      <w:b/>
                      <w:lang w:val="en-US"/>
                    </w:rPr>
                  </w:pPr>
                  <w:r w:rsidRPr="005F1E30">
                    <w:rPr>
                      <w:rFonts w:ascii="StobiSerif Regular" w:hAnsi="StobiSerif Regular"/>
                      <w:b/>
                      <w:sz w:val="22"/>
                      <w:szCs w:val="22"/>
                    </w:rPr>
                    <w:lastRenderedPageBreak/>
                    <w:t xml:space="preserve">Посебни услови утврдени со Законот за административните службеници за </w:t>
                  </w:r>
                  <w:r w:rsidRPr="005F1E30">
                    <w:rPr>
                      <w:rFonts w:ascii="StobiSerif Regular" w:hAnsi="StobiSerif Regular"/>
                      <w:b/>
                      <w:sz w:val="22"/>
                      <w:szCs w:val="22"/>
                      <w:lang w:val="en-US"/>
                    </w:rPr>
                    <w:t xml:space="preserve">  </w:t>
                  </w:r>
                  <w:r w:rsidRPr="005F1E30">
                    <w:rPr>
                      <w:rFonts w:ascii="StobiSerif Regular" w:hAnsi="StobiSerif Regular"/>
                      <w:b/>
                      <w:sz w:val="22"/>
                      <w:szCs w:val="22"/>
                    </w:rPr>
                    <w:t xml:space="preserve">помошно - стручни административни службеници од категоријата Г се: </w:t>
                  </w:r>
                </w:p>
                <w:p w:rsidR="00402B1D" w:rsidRPr="005F1E30" w:rsidRDefault="00402B1D" w:rsidP="00DF2D62">
                  <w:pPr>
                    <w:pStyle w:val="ListParagraph"/>
                    <w:ind w:left="877"/>
                    <w:jc w:val="both"/>
                    <w:rPr>
                      <w:rFonts w:ascii="StobiSerif Regular" w:hAnsi="StobiSerif Regular"/>
                      <w:b/>
                      <w:lang w:val="en-US"/>
                    </w:rPr>
                  </w:pPr>
                </w:p>
                <w:p w:rsidR="00402B1D" w:rsidRPr="005F1E30" w:rsidRDefault="00402B1D" w:rsidP="00DF2D62">
                  <w:pPr>
                    <w:ind w:left="1060" w:hanging="1060"/>
                    <w:contextualSpacing/>
                    <w:jc w:val="both"/>
                  </w:pPr>
                  <w:r w:rsidRPr="005F1E30">
                    <w:rPr>
                      <w:rFonts w:ascii="StobiSerif Regular" w:hAnsi="StobiSerif Regular"/>
                      <w:b/>
                      <w:sz w:val="22"/>
                      <w:szCs w:val="22"/>
                    </w:rPr>
                    <w:t xml:space="preserve">             а) ниво на стручни квалификации:</w:t>
                  </w:r>
                  <w:r w:rsidRPr="005F1E30">
                    <w:rPr>
                      <w:rFonts w:ascii="StobiSerif Regular" w:hAnsi="StobiSerif Regular"/>
                      <w:sz w:val="22"/>
                      <w:szCs w:val="22"/>
                    </w:rPr>
                    <w:t xml:space="preserve">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w:t>
                  </w:r>
                  <w:r w:rsidRPr="005F1E30">
                    <w:rPr>
                      <w:sz w:val="22"/>
                      <w:szCs w:val="22"/>
                      <w:lang w:val="en-GB"/>
                    </w:rPr>
                    <w:t xml:space="preserve"> </w:t>
                  </w:r>
                </w:p>
                <w:p w:rsidR="00402B1D" w:rsidRPr="005F1E30" w:rsidRDefault="00402B1D" w:rsidP="00DF2D62">
                  <w:pPr>
                    <w:ind w:left="1060" w:hanging="1060"/>
                    <w:contextualSpacing/>
                    <w:jc w:val="both"/>
                    <w:rPr>
                      <w:rFonts w:ascii="StobiSerif Regular" w:hAnsi="StobiSerif Regular"/>
                    </w:rPr>
                  </w:pPr>
                </w:p>
                <w:p w:rsidR="00402B1D" w:rsidRPr="005F1E30" w:rsidRDefault="00402B1D" w:rsidP="00DF2D62">
                  <w:pPr>
                    <w:contextualSpacing/>
                    <w:jc w:val="both"/>
                    <w:rPr>
                      <w:rFonts w:ascii="StobiSerif Regular" w:hAnsi="StobiSerif Regular"/>
                      <w:b/>
                    </w:rPr>
                  </w:pPr>
                  <w:r w:rsidRPr="005F1E30">
                    <w:rPr>
                      <w:rFonts w:ascii="StobiSerif Regular" w:hAnsi="StobiSerif Regular"/>
                      <w:b/>
                      <w:sz w:val="22"/>
                      <w:szCs w:val="22"/>
                    </w:rPr>
                    <w:t xml:space="preserve">             б)  </w:t>
                  </w:r>
                  <w:r w:rsidRPr="005F1E30">
                    <w:rPr>
                      <w:rFonts w:ascii="StobiSerif Regular" w:hAnsi="StobiSerif Regular"/>
                      <w:b/>
                      <w:sz w:val="22"/>
                      <w:szCs w:val="22"/>
                      <w:lang w:val="en-GB"/>
                    </w:rPr>
                    <w:t xml:space="preserve">работно искуство, и тоа: </w:t>
                  </w:r>
                </w:p>
                <w:p w:rsidR="00402B1D" w:rsidRPr="005F1E30" w:rsidRDefault="00402B1D" w:rsidP="00DF2D62">
                  <w:pPr>
                    <w:ind w:left="1080"/>
                    <w:contextualSpacing/>
                    <w:jc w:val="both"/>
                    <w:rPr>
                      <w:rFonts w:ascii="StobiSerif Regular" w:hAnsi="StobiSerif Regular"/>
                      <w:lang w:val="en-GB"/>
                    </w:rPr>
                  </w:pPr>
                  <w:r w:rsidRPr="005F1E30">
                    <w:rPr>
                      <w:rFonts w:ascii="StobiSerif Regular" w:hAnsi="StobiSerif Regular"/>
                      <w:sz w:val="22"/>
                      <w:szCs w:val="22"/>
                      <w:lang w:val="en-GB"/>
                    </w:rPr>
                    <w:t xml:space="preserve">за нивото Г1 најмалку три години работно искуство во струката, </w:t>
                  </w:r>
                </w:p>
                <w:p w:rsidR="00402B1D" w:rsidRPr="005F1E30" w:rsidRDefault="00402B1D" w:rsidP="00DF2D62">
                  <w:pPr>
                    <w:ind w:left="1080"/>
                    <w:contextualSpacing/>
                    <w:jc w:val="both"/>
                    <w:rPr>
                      <w:rFonts w:ascii="StobiSerif Regular" w:hAnsi="StobiSerif Regular"/>
                      <w:lang w:val="en-GB"/>
                    </w:rPr>
                  </w:pPr>
                  <w:r w:rsidRPr="005F1E30">
                    <w:rPr>
                      <w:rFonts w:ascii="StobiSerif Regular" w:hAnsi="StobiSerif Regular"/>
                      <w:sz w:val="22"/>
                      <w:szCs w:val="22"/>
                      <w:lang w:val="en-GB"/>
                    </w:rPr>
                    <w:t xml:space="preserve">за нивото Г2 најмалку две години работно искуство во струката, </w:t>
                  </w:r>
                </w:p>
                <w:p w:rsidR="00402B1D" w:rsidRPr="005F1E30" w:rsidRDefault="00402B1D" w:rsidP="00DF2D62">
                  <w:pPr>
                    <w:ind w:left="1080"/>
                    <w:contextualSpacing/>
                    <w:jc w:val="both"/>
                    <w:rPr>
                      <w:rFonts w:ascii="StobiSerif Regular" w:hAnsi="StobiSerif Regular"/>
                      <w:lang w:val="en-GB"/>
                    </w:rPr>
                  </w:pPr>
                  <w:r w:rsidRPr="005F1E30">
                    <w:rPr>
                      <w:rFonts w:ascii="StobiSerif Regular" w:hAnsi="StobiSerif Regular"/>
                      <w:sz w:val="22"/>
                      <w:szCs w:val="22"/>
                      <w:lang w:val="en-GB"/>
                    </w:rPr>
                    <w:t xml:space="preserve">за нивото Г3 најмалку една години работно искуство во струката или </w:t>
                  </w:r>
                </w:p>
                <w:p w:rsidR="00402B1D" w:rsidRPr="005F1E30" w:rsidRDefault="00402B1D" w:rsidP="00DF2D62">
                  <w:pPr>
                    <w:ind w:left="1080"/>
                    <w:contextualSpacing/>
                    <w:jc w:val="both"/>
                    <w:rPr>
                      <w:rFonts w:ascii="StobiSerif Regular" w:hAnsi="StobiSerif Regular"/>
                    </w:rPr>
                  </w:pPr>
                  <w:r w:rsidRPr="005F1E30">
                    <w:rPr>
                      <w:rFonts w:ascii="StobiSerif Regular" w:hAnsi="StobiSerif Regular"/>
                      <w:sz w:val="22"/>
                      <w:szCs w:val="22"/>
                      <w:lang w:val="en-GB"/>
                    </w:rPr>
                    <w:t>за нивото Г4 со или без работно искуство во струката;</w:t>
                  </w:r>
                </w:p>
                <w:p w:rsidR="00402B1D" w:rsidRPr="005F1E30" w:rsidRDefault="00402B1D" w:rsidP="00DF2D62">
                  <w:pPr>
                    <w:ind w:left="1080"/>
                    <w:contextualSpacing/>
                    <w:jc w:val="both"/>
                    <w:rPr>
                      <w:rFonts w:ascii="StobiSerif Regular" w:hAnsi="StobiSerif Regular"/>
                    </w:rPr>
                  </w:pPr>
                </w:p>
                <w:p w:rsidR="00402B1D" w:rsidRPr="005F1E30" w:rsidRDefault="00402B1D" w:rsidP="00DF2D62">
                  <w:pPr>
                    <w:keepNext/>
                    <w:tabs>
                      <w:tab w:val="left" w:pos="720"/>
                    </w:tabs>
                    <w:autoSpaceDE w:val="0"/>
                    <w:autoSpaceDN w:val="0"/>
                    <w:adjustRightInd w:val="0"/>
                    <w:rPr>
                      <w:rFonts w:ascii="StobiSerif Regular" w:hAnsi="StobiSerif Regular"/>
                      <w:b/>
                      <w:lang w:val="en-GB"/>
                    </w:rPr>
                  </w:pPr>
                  <w:r w:rsidRPr="005F1E30">
                    <w:rPr>
                      <w:rFonts w:ascii="StobiSerif Regular" w:hAnsi="StobiSerif Regular"/>
                      <w:b/>
                      <w:sz w:val="22"/>
                      <w:szCs w:val="22"/>
                    </w:rPr>
                    <w:t xml:space="preserve">              в)</w:t>
                  </w:r>
                  <w:r w:rsidRPr="005F1E30">
                    <w:rPr>
                      <w:rFonts w:ascii="StobiSerif Regular" w:hAnsi="StobiSerif Regular"/>
                      <w:b/>
                      <w:sz w:val="22"/>
                      <w:szCs w:val="22"/>
                      <w:lang w:val="en-GB"/>
                    </w:rPr>
                    <w:t xml:space="preserve"> </w:t>
                  </w:r>
                  <w:r w:rsidRPr="005F1E30">
                    <w:rPr>
                      <w:rFonts w:ascii="StobiSerif Regular" w:hAnsi="StobiSerif Regular"/>
                      <w:b/>
                      <w:sz w:val="22"/>
                      <w:szCs w:val="22"/>
                    </w:rPr>
                    <w:t xml:space="preserve"> </w:t>
                  </w:r>
                  <w:r w:rsidRPr="005F1E30">
                    <w:rPr>
                      <w:rFonts w:ascii="StobiSerif Regular" w:hAnsi="StobiSerif Regular"/>
                      <w:b/>
                      <w:sz w:val="22"/>
                      <w:szCs w:val="22"/>
                      <w:lang w:val="en-GB"/>
                    </w:rPr>
                    <w:t xml:space="preserve">Потреби општи работни комепетенции на </w:t>
                  </w:r>
                  <w:r w:rsidRPr="005F1E30">
                    <w:rPr>
                      <w:rFonts w:ascii="StobiSerif Regular" w:hAnsi="StobiSerif Regular"/>
                      <w:b/>
                      <w:sz w:val="22"/>
                      <w:szCs w:val="22"/>
                    </w:rPr>
                    <w:t>основно</w:t>
                  </w:r>
                  <w:r w:rsidRPr="005F1E30">
                    <w:rPr>
                      <w:rFonts w:ascii="StobiSerif Regular" w:hAnsi="StobiSerif Regular"/>
                      <w:b/>
                      <w:sz w:val="22"/>
                      <w:szCs w:val="22"/>
                      <w:lang w:val="en-GB"/>
                    </w:rPr>
                    <w:t xml:space="preserve"> ниво:</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lang w:val="en-GB"/>
                    </w:rPr>
                    <w:t xml:space="preserve">учење и развој; </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lang w:val="en-GB"/>
                    </w:rPr>
                    <w:t xml:space="preserve">комуникација; </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lang w:val="en-GB"/>
                    </w:rPr>
                    <w:t xml:space="preserve">остварување резултати; </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lang w:val="en-GB"/>
                    </w:rPr>
                    <w:t xml:space="preserve">работење со други/тимска работа; </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lang w:val="en-GB"/>
                    </w:rPr>
                    <w:t xml:space="preserve">ориентираност кон странките/засегнати страни; и </w:t>
                  </w:r>
                </w:p>
                <w:p w:rsidR="00402B1D" w:rsidRPr="005F1E30" w:rsidRDefault="00402B1D" w:rsidP="00DF2D62">
                  <w:pPr>
                    <w:numPr>
                      <w:ilvl w:val="0"/>
                      <w:numId w:val="3"/>
                    </w:numPr>
                    <w:contextualSpacing/>
                    <w:rPr>
                      <w:rFonts w:ascii="StobiSerif Regular" w:hAnsi="StobiSerif Regular"/>
                      <w:lang w:val="en-GB"/>
                    </w:rPr>
                  </w:pPr>
                  <w:r w:rsidRPr="005F1E30">
                    <w:rPr>
                      <w:rFonts w:ascii="StobiSerif Regular" w:hAnsi="StobiSerif Regular"/>
                      <w:sz w:val="22"/>
                      <w:szCs w:val="22"/>
                    </w:rPr>
                    <w:t xml:space="preserve"> </w:t>
                  </w:r>
                  <w:r w:rsidRPr="005F1E30">
                    <w:rPr>
                      <w:rFonts w:ascii="StobiSerif Regular" w:hAnsi="StobiSerif Regular"/>
                      <w:sz w:val="22"/>
                      <w:szCs w:val="22"/>
                      <w:lang w:val="en-GB"/>
                    </w:rPr>
                    <w:t>финансиско управување</w:t>
                  </w:r>
                </w:p>
                <w:p w:rsidR="00402B1D" w:rsidRPr="005F1E30" w:rsidRDefault="00402B1D" w:rsidP="00DF2D62">
                  <w:pPr>
                    <w:ind w:left="1146"/>
                    <w:contextualSpacing/>
                    <w:rPr>
                      <w:rFonts w:ascii="StobiSerif Regular" w:hAnsi="StobiSerif Regular"/>
                      <w:lang w:val="en-GB"/>
                    </w:rPr>
                  </w:pPr>
                </w:p>
                <w:p w:rsidR="00402B1D" w:rsidRPr="005F1E30" w:rsidRDefault="00402B1D" w:rsidP="00DF2D62">
                  <w:pPr>
                    <w:ind w:left="1060" w:hanging="283"/>
                    <w:jc w:val="both"/>
                    <w:rPr>
                      <w:rFonts w:ascii="StobiSerif Regular" w:hAnsi="StobiSerif Regular"/>
                    </w:rPr>
                  </w:pPr>
                  <w:r w:rsidRPr="005F1E30">
                    <w:rPr>
                      <w:rFonts w:ascii="StobiSerif Regular" w:hAnsi="StobiSerif Regular"/>
                      <w:b/>
                      <w:sz w:val="22"/>
                      <w:szCs w:val="22"/>
                    </w:rPr>
                    <w:t xml:space="preserve"> г) Посебни работни компетенции</w:t>
                  </w:r>
                  <w:r w:rsidRPr="005F1E30">
                    <w:rPr>
                      <w:rFonts w:ascii="StobiSerif Regular" w:hAnsi="StobiSerif Regular"/>
                      <w:sz w:val="22"/>
                      <w:szCs w:val="22"/>
                    </w:rPr>
                    <w:t>: за сите нивоа - активно познавање на еден  од трите најчесто користени јазици на Европската Унија (англиски, француски, германски),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 места за соодветното работно место.</w:t>
                  </w:r>
                </w:p>
                <w:p w:rsidR="00402B1D" w:rsidRPr="005F1E30" w:rsidRDefault="00402B1D" w:rsidP="00DF2D62">
                  <w:pPr>
                    <w:ind w:left="1080"/>
                    <w:jc w:val="both"/>
                    <w:rPr>
                      <w:rFonts w:ascii="StobiSerif Regular" w:hAnsi="StobiSerif Regular"/>
                    </w:rPr>
                  </w:pPr>
                </w:p>
                <w:p w:rsidR="00402B1D" w:rsidRPr="005F1E30" w:rsidRDefault="00402B1D" w:rsidP="00DF2D62">
                  <w:pPr>
                    <w:ind w:left="1080"/>
                    <w:contextualSpacing/>
                    <w:jc w:val="both"/>
                    <w:rPr>
                      <w:rFonts w:ascii="StobiSerif Regular" w:hAnsi="StobiSerif Regular"/>
                      <w:lang w:val="en-GB"/>
                    </w:rPr>
                  </w:pPr>
                </w:p>
              </w:tc>
            </w:tr>
          </w:tbl>
          <w:p w:rsidR="00402B1D" w:rsidRPr="005F1E30" w:rsidRDefault="00402B1D" w:rsidP="00A807E0">
            <w:pPr>
              <w:ind w:left="317" w:hanging="317"/>
              <w:jc w:val="both"/>
              <w:rPr>
                <w:rFonts w:ascii="StobiSerif Regular" w:hAnsi="StobiSerif Regular"/>
                <w:lang w:val="en-US"/>
              </w:rPr>
            </w:pPr>
          </w:p>
        </w:tc>
      </w:tr>
      <w:tr w:rsidR="005F1E30" w:rsidRPr="005F1E30" w:rsidTr="00716222">
        <w:trPr>
          <w:trHeight w:val="510"/>
        </w:trPr>
        <w:tc>
          <w:tcPr>
            <w:tcW w:w="5000" w:type="pct"/>
            <w:shd w:val="clear" w:color="auto" w:fill="auto"/>
          </w:tcPr>
          <w:p w:rsidR="00D70C23" w:rsidRPr="005F1E30" w:rsidRDefault="00D70C23" w:rsidP="00C05B03">
            <w:pPr>
              <w:keepNext/>
              <w:tabs>
                <w:tab w:val="left" w:pos="720"/>
              </w:tabs>
              <w:autoSpaceDE w:val="0"/>
              <w:autoSpaceDN w:val="0"/>
              <w:adjustRightInd w:val="0"/>
              <w:rPr>
                <w:rFonts w:ascii="StobiSerif Regular" w:hAnsi="StobiSerif Regular"/>
                <w:b/>
              </w:rPr>
            </w:pPr>
          </w:p>
          <w:p w:rsidR="00402B1D" w:rsidRPr="005F1E30" w:rsidRDefault="00FE0CF0" w:rsidP="00402B1D">
            <w:pPr>
              <w:tabs>
                <w:tab w:val="left" w:pos="4111"/>
              </w:tabs>
              <w:jc w:val="center"/>
              <w:rPr>
                <w:rFonts w:ascii="StobiSerif Regular" w:hAnsi="StobiSerif Regular"/>
                <w:b/>
              </w:rPr>
            </w:pPr>
            <w:r w:rsidRPr="005F1E30">
              <w:rPr>
                <w:rFonts w:ascii="StobiSerif Regular" w:hAnsi="StobiSerif Regular"/>
                <w:b/>
                <w:sz w:val="22"/>
                <w:szCs w:val="22"/>
              </w:rPr>
              <w:t xml:space="preserve">          </w:t>
            </w:r>
            <w:r w:rsidR="00402B1D" w:rsidRPr="005F1E30">
              <w:rPr>
                <w:rFonts w:ascii="StobiSerif Regular" w:hAnsi="StobiSerif Regular"/>
                <w:b/>
                <w:sz w:val="22"/>
                <w:szCs w:val="22"/>
              </w:rPr>
              <w:t>Член 5</w:t>
            </w:r>
          </w:p>
          <w:p w:rsidR="00402B1D" w:rsidRPr="005F1E30" w:rsidRDefault="00402B1D" w:rsidP="00402B1D">
            <w:pPr>
              <w:tabs>
                <w:tab w:val="left" w:pos="4111"/>
              </w:tabs>
              <w:jc w:val="center"/>
              <w:rPr>
                <w:rFonts w:ascii="StobiSerif Regular" w:hAnsi="StobiSerif Regular"/>
                <w:b/>
              </w:rPr>
            </w:pPr>
          </w:p>
          <w:p w:rsidR="00402B1D" w:rsidRPr="005F1E30" w:rsidRDefault="00402B1D" w:rsidP="00402B1D">
            <w:pPr>
              <w:jc w:val="both"/>
              <w:rPr>
                <w:rFonts w:ascii="StobiSerif Regular" w:hAnsi="StobiSerif Regular"/>
              </w:rPr>
            </w:pPr>
            <w:r w:rsidRPr="005F1E30">
              <w:rPr>
                <w:rFonts w:ascii="StobiSerif Regular" w:hAnsi="StobiSerif Regular"/>
                <w:sz w:val="22"/>
                <w:szCs w:val="22"/>
              </w:rPr>
              <w:t xml:space="preserve">            Членот 11 се менува и гласи:</w:t>
            </w:r>
          </w:p>
          <w:p w:rsidR="00402B1D" w:rsidRPr="005F1E30" w:rsidRDefault="00402B1D" w:rsidP="00402B1D">
            <w:pPr>
              <w:ind w:left="709" w:hanging="709"/>
              <w:jc w:val="both"/>
              <w:rPr>
                <w:rFonts w:ascii="StobiSerif Regular" w:hAnsi="StobiSerif Regular"/>
                <w:b/>
              </w:rPr>
            </w:pPr>
            <w:r w:rsidRPr="005F1E30">
              <w:rPr>
                <w:rFonts w:ascii="StobiSerif Regular" w:hAnsi="StobiSerif Regular"/>
                <w:b/>
                <w:sz w:val="22"/>
                <w:szCs w:val="22"/>
              </w:rPr>
              <w:t xml:space="preserve">             Посебни услови утврдени со Закон за превоз во патниот сообраќај се:   “Сообраќаен инспектор“ може да биде лице кое: </w:t>
            </w:r>
          </w:p>
          <w:p w:rsidR="00402B1D" w:rsidRPr="005F1E30" w:rsidRDefault="00402B1D" w:rsidP="00402B1D">
            <w:pPr>
              <w:numPr>
                <w:ilvl w:val="0"/>
                <w:numId w:val="2"/>
              </w:numPr>
              <w:contextualSpacing/>
              <w:jc w:val="both"/>
              <w:rPr>
                <w:rFonts w:ascii="StobiSerif Regular" w:hAnsi="StobiSerif Regular"/>
              </w:rPr>
            </w:pPr>
            <w:r w:rsidRPr="005F1E30">
              <w:rPr>
                <w:rFonts w:ascii="StobiSerif Regular" w:hAnsi="StobiSerif Regular"/>
                <w:sz w:val="22"/>
                <w:szCs w:val="22"/>
                <w:lang w:val="en-GB"/>
              </w:rPr>
              <w:t xml:space="preserve">има стекнати најмалку </w:t>
            </w:r>
            <w:r w:rsidRPr="005F1E30">
              <w:rPr>
                <w:rFonts w:ascii="StobiSerif Regular" w:hAnsi="StobiSerif Regular"/>
                <w:sz w:val="22"/>
                <w:szCs w:val="22"/>
              </w:rPr>
              <w:t>240</w:t>
            </w:r>
            <w:r w:rsidRPr="005F1E30">
              <w:rPr>
                <w:rFonts w:ascii="StobiSerif Regular" w:hAnsi="StobiSerif Regular"/>
                <w:sz w:val="22"/>
                <w:szCs w:val="22"/>
                <w:lang w:val="en-GB"/>
              </w:rPr>
              <w:t xml:space="preserve"> кредити според ЕКТС или завршен VII/1 степен од областа на </w:t>
            </w:r>
            <w:r w:rsidRPr="005F1E30">
              <w:rPr>
                <w:rFonts w:ascii="StobiSerif Regular" w:hAnsi="StobiSerif Regular"/>
                <w:sz w:val="22"/>
                <w:szCs w:val="22"/>
              </w:rPr>
              <w:t>собраќајните науки</w:t>
            </w:r>
            <w:r w:rsidRPr="005F1E30">
              <w:rPr>
                <w:rFonts w:ascii="StobiSerif Regular" w:hAnsi="StobiSerif Regular"/>
                <w:sz w:val="22"/>
                <w:szCs w:val="22"/>
                <w:lang w:val="en-GB"/>
              </w:rPr>
              <w:t xml:space="preserve"> (</w:t>
            </w:r>
            <w:r w:rsidRPr="005F1E30">
              <w:rPr>
                <w:rFonts w:ascii="StobiSerif Regular" w:hAnsi="StobiSerif Regular"/>
                <w:sz w:val="22"/>
                <w:szCs w:val="22"/>
              </w:rPr>
              <w:t>техничките) или  правните науки</w:t>
            </w:r>
            <w:r w:rsidRPr="005F1E30">
              <w:rPr>
                <w:rFonts w:ascii="StobiSerif Regular" w:hAnsi="StobiSerif Regular"/>
                <w:sz w:val="22"/>
                <w:szCs w:val="22"/>
                <w:lang w:val="en-GB"/>
              </w:rPr>
              <w:t>, што се докажува со уверение,</w:t>
            </w:r>
          </w:p>
          <w:p w:rsidR="00402B1D" w:rsidRPr="005F1E30" w:rsidRDefault="00402B1D" w:rsidP="00402B1D">
            <w:pPr>
              <w:numPr>
                <w:ilvl w:val="0"/>
                <w:numId w:val="2"/>
              </w:numPr>
              <w:contextualSpacing/>
              <w:jc w:val="both"/>
              <w:rPr>
                <w:rFonts w:ascii="StobiSerif Regular" w:hAnsi="StobiSerif Regular"/>
              </w:rPr>
            </w:pPr>
            <w:r w:rsidRPr="005F1E30">
              <w:rPr>
                <w:rFonts w:ascii="StobiSerif Regular" w:hAnsi="StobiSerif Regular"/>
                <w:sz w:val="22"/>
                <w:szCs w:val="22"/>
                <w:lang w:val="en-GB"/>
              </w:rPr>
              <w:t xml:space="preserve">има пет години работно искуство во областа на </w:t>
            </w:r>
            <w:r w:rsidRPr="005F1E30">
              <w:rPr>
                <w:rFonts w:ascii="StobiSerif Regular" w:hAnsi="StobiSerif Regular"/>
                <w:sz w:val="22"/>
                <w:szCs w:val="22"/>
              </w:rPr>
              <w:t>сообраќајот (техничките) или правните науки</w:t>
            </w:r>
            <w:r w:rsidRPr="005F1E30">
              <w:rPr>
                <w:rFonts w:ascii="StobiSerif Regular" w:hAnsi="StobiSerif Regular"/>
                <w:sz w:val="22"/>
                <w:szCs w:val="22"/>
                <w:lang w:val="en-GB"/>
              </w:rPr>
              <w:t>,</w:t>
            </w:r>
          </w:p>
          <w:p w:rsidR="00402B1D" w:rsidRPr="005F1E30" w:rsidRDefault="00402B1D" w:rsidP="00402B1D">
            <w:pPr>
              <w:numPr>
                <w:ilvl w:val="0"/>
                <w:numId w:val="2"/>
              </w:numPr>
              <w:contextualSpacing/>
              <w:jc w:val="both"/>
              <w:rPr>
                <w:rFonts w:ascii="StobiSerif Regular" w:hAnsi="StobiSerif Regular"/>
              </w:rPr>
            </w:pPr>
            <w:r w:rsidRPr="005F1E30">
              <w:rPr>
                <w:rFonts w:ascii="StobiSerif Regular" w:hAnsi="StobiSerif Regular"/>
                <w:sz w:val="22"/>
                <w:szCs w:val="22"/>
                <w:lang w:val="en-GB"/>
              </w:rPr>
              <w:t xml:space="preserve">ги исполнува другите услови утврдени во актот за систематизација на работните </w:t>
            </w:r>
            <w:r w:rsidRPr="005F1E30">
              <w:rPr>
                <w:rFonts w:ascii="StobiSerif Regular" w:hAnsi="StobiSerif Regular"/>
                <w:sz w:val="22"/>
                <w:szCs w:val="22"/>
              </w:rPr>
              <w:t>м</w:t>
            </w:r>
            <w:r w:rsidRPr="005F1E30">
              <w:rPr>
                <w:rFonts w:ascii="StobiSerif Regular" w:hAnsi="StobiSerif Regular"/>
                <w:sz w:val="22"/>
                <w:szCs w:val="22"/>
                <w:lang w:val="en-GB"/>
              </w:rPr>
              <w:t xml:space="preserve">еста, </w:t>
            </w:r>
          </w:p>
          <w:p w:rsidR="00402B1D" w:rsidRPr="005F1E30" w:rsidRDefault="00402B1D" w:rsidP="00402B1D">
            <w:pPr>
              <w:numPr>
                <w:ilvl w:val="0"/>
                <w:numId w:val="2"/>
              </w:numPr>
              <w:contextualSpacing/>
              <w:jc w:val="both"/>
              <w:rPr>
                <w:rFonts w:ascii="StobiSerif Regular" w:hAnsi="StobiSerif Regular"/>
              </w:rPr>
            </w:pPr>
            <w:r w:rsidRPr="005F1E30">
              <w:rPr>
                <w:rFonts w:ascii="StobiSerif Regular" w:hAnsi="StobiSerif Regular"/>
                <w:sz w:val="22"/>
                <w:szCs w:val="22"/>
                <w:lang w:val="en-GB"/>
              </w:rPr>
              <w:t xml:space="preserve">поседува </w:t>
            </w:r>
            <w:r w:rsidRPr="005F1E30">
              <w:rPr>
                <w:rFonts w:ascii="StobiSerif Regular" w:hAnsi="StobiSerif Regular"/>
                <w:sz w:val="22"/>
                <w:szCs w:val="22"/>
              </w:rPr>
              <w:t xml:space="preserve">потврда за активно познавање на </w:t>
            </w:r>
            <w:r w:rsidRPr="005F1E30">
              <w:rPr>
                <w:rFonts w:ascii="StobiSerif Regular" w:hAnsi="StobiSerif Regular"/>
                <w:sz w:val="22"/>
                <w:szCs w:val="22"/>
                <w:lang w:val="en-GB"/>
              </w:rPr>
              <w:t xml:space="preserve">компјутерски програми за канцелариско работење, </w:t>
            </w:r>
          </w:p>
          <w:p w:rsidR="00402B1D" w:rsidRPr="005F1E30" w:rsidRDefault="00402B1D" w:rsidP="00402B1D">
            <w:pPr>
              <w:numPr>
                <w:ilvl w:val="0"/>
                <w:numId w:val="2"/>
              </w:numPr>
              <w:jc w:val="both"/>
            </w:pPr>
            <w:r w:rsidRPr="005F1E30">
              <w:rPr>
                <w:rFonts w:ascii="StobiSerif Regular" w:hAnsi="StobiSerif Regular"/>
                <w:sz w:val="22"/>
                <w:szCs w:val="22"/>
              </w:rPr>
              <w:t xml:space="preserve"> лиценца за инспектор од областа на надлежноста на инспекциската служба.</w:t>
            </w:r>
          </w:p>
          <w:tbl>
            <w:tblPr>
              <w:tblW w:w="10501" w:type="dxa"/>
              <w:tblLook w:val="0000" w:firstRow="0" w:lastRow="0" w:firstColumn="0" w:lastColumn="0" w:noHBand="0" w:noVBand="0"/>
            </w:tblPr>
            <w:tblGrid>
              <w:gridCol w:w="10501"/>
            </w:tblGrid>
            <w:tr w:rsidR="005F1E30" w:rsidRPr="005F1E30" w:rsidTr="00402B1D">
              <w:trPr>
                <w:trHeight w:val="510"/>
              </w:trPr>
              <w:tc>
                <w:tcPr>
                  <w:tcW w:w="5000" w:type="pct"/>
                  <w:shd w:val="clear" w:color="auto" w:fill="auto"/>
                </w:tcPr>
                <w:p w:rsidR="00402B1D" w:rsidRPr="005F1E30" w:rsidRDefault="00402B1D" w:rsidP="00DF2D62">
                  <w:pPr>
                    <w:jc w:val="center"/>
                    <w:rPr>
                      <w:rFonts w:ascii="StobiSerif Regular" w:hAnsi="StobiSerif Regular"/>
                      <w:b/>
                    </w:rPr>
                  </w:pPr>
                  <w:r w:rsidRPr="005F1E30">
                    <w:rPr>
                      <w:rFonts w:ascii="StobiSerif Regular" w:hAnsi="StobiSerif Regular"/>
                      <w:sz w:val="22"/>
                      <w:szCs w:val="22"/>
                    </w:rPr>
                    <w:br w:type="page"/>
                  </w:r>
                  <w:r w:rsidRPr="005F1E30">
                    <w:rPr>
                      <w:rFonts w:ascii="StobiSerif Regular" w:hAnsi="StobiSerif Regular"/>
                      <w:b/>
                      <w:sz w:val="22"/>
                      <w:szCs w:val="22"/>
                    </w:rPr>
                    <w:t>Член 6</w:t>
                  </w:r>
                </w:p>
                <w:p w:rsidR="00402B1D" w:rsidRPr="005F1E30" w:rsidRDefault="00402B1D" w:rsidP="00DF2D62">
                  <w:pPr>
                    <w:jc w:val="both"/>
                    <w:rPr>
                      <w:rFonts w:ascii="StobiSerif Regular" w:hAnsi="StobiSerif Regular"/>
                    </w:rPr>
                  </w:pPr>
                  <w:r w:rsidRPr="005F1E30">
                    <w:rPr>
                      <w:rFonts w:ascii="StobiSerif Regular" w:hAnsi="StobiSerif Regular"/>
                      <w:sz w:val="22"/>
                      <w:szCs w:val="22"/>
                    </w:rPr>
                    <w:t xml:space="preserve">               Членот 12 се менува и гласи:</w:t>
                  </w:r>
                </w:p>
                <w:p w:rsidR="00402B1D" w:rsidRPr="005F1E30" w:rsidRDefault="00402B1D" w:rsidP="00DF2D62">
                  <w:pPr>
                    <w:jc w:val="both"/>
                    <w:rPr>
                      <w:rFonts w:ascii="StobiSerif Regular" w:hAnsi="StobiSerif Regular"/>
                      <w:b/>
                      <w:lang w:val="en-US"/>
                    </w:rPr>
                  </w:pPr>
                  <w:r w:rsidRPr="005F1E30">
                    <w:rPr>
                      <w:rFonts w:ascii="StobiSerif Regular" w:hAnsi="StobiSerif Regular"/>
                      <w:b/>
                      <w:sz w:val="22"/>
                      <w:szCs w:val="22"/>
                    </w:rPr>
                    <w:t xml:space="preserve">               Посебни услови утврдени со Законот за јавните патишта се:</w:t>
                  </w:r>
                </w:p>
                <w:p w:rsidR="00402B1D" w:rsidRPr="005F1E30" w:rsidRDefault="00402B1D" w:rsidP="00DF2D62">
                  <w:pPr>
                    <w:jc w:val="both"/>
                    <w:rPr>
                      <w:rFonts w:ascii="StobiSerif Regular" w:hAnsi="StobiSerif Regular"/>
                      <w:b/>
                      <w:lang w:val="en-US"/>
                    </w:rPr>
                  </w:pPr>
                  <w:r w:rsidRPr="005F1E30">
                    <w:rPr>
                      <w:rFonts w:ascii="StobiSerif Regular" w:hAnsi="StobiSerif Regular"/>
                      <w:b/>
                      <w:sz w:val="22"/>
                      <w:szCs w:val="22"/>
                    </w:rPr>
                    <w:t xml:space="preserve">              “Државен инспектор за патишта“ може да биде лице кое: </w:t>
                  </w:r>
                </w:p>
                <w:p w:rsidR="00402B1D" w:rsidRPr="005F1E30" w:rsidRDefault="00402B1D" w:rsidP="00DF2D62">
                  <w:pPr>
                    <w:jc w:val="both"/>
                    <w:rPr>
                      <w:rFonts w:ascii="StobiSerif Regular" w:hAnsi="StobiSerif Regular"/>
                      <w:b/>
                    </w:rPr>
                  </w:pP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има стекнати најмалку 300 кредити според ЕКТС или завршен VII/1 степен од областа на градежништвото или сообраќајот, што се докажува со уверение,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има пет години работно искуство во областа на градежништвото или сообраќајот,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ги исполнува другите услови утврдени во актот за систематизација на работните места,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lang w:val="en-GB"/>
                    </w:rPr>
                    <w:t xml:space="preserve">поседува </w:t>
                  </w:r>
                  <w:r w:rsidRPr="005F1E30">
                    <w:rPr>
                      <w:rFonts w:ascii="StobiSerif Regular" w:hAnsi="StobiSerif Regular"/>
                      <w:sz w:val="22"/>
                      <w:szCs w:val="22"/>
                    </w:rPr>
                    <w:t xml:space="preserve">потврда за активно познавање на </w:t>
                  </w:r>
                  <w:r w:rsidRPr="005F1E30">
                    <w:rPr>
                      <w:rFonts w:ascii="StobiSerif Regular" w:hAnsi="StobiSerif Regular"/>
                      <w:sz w:val="22"/>
                      <w:szCs w:val="22"/>
                      <w:lang w:val="en-GB"/>
                    </w:rPr>
                    <w:t>компјутерски програми за канцелариско работење</w:t>
                  </w:r>
                  <w:r w:rsidRPr="005F1E30">
                    <w:rPr>
                      <w:rFonts w:ascii="StobiSerif Regular" w:hAnsi="StobiSerif Regular"/>
                      <w:sz w:val="22"/>
                      <w:szCs w:val="22"/>
                    </w:rPr>
                    <w:t>,</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лиценца за инспектор од областа на надлежноста на инспекциската </w:t>
                  </w:r>
                  <w:r w:rsidRPr="005F1E30">
                    <w:rPr>
                      <w:rFonts w:ascii="StobiSerif Regular" w:hAnsi="StobiSerif Regular"/>
                      <w:sz w:val="22"/>
                      <w:szCs w:val="22"/>
                      <w:lang w:val="en-US"/>
                    </w:rPr>
                    <w:t xml:space="preserve">  </w:t>
                  </w:r>
                  <w:r w:rsidRPr="005F1E30">
                    <w:rPr>
                      <w:rFonts w:ascii="StobiSerif Regular" w:hAnsi="StobiSerif Regular"/>
                      <w:sz w:val="22"/>
                      <w:szCs w:val="22"/>
                    </w:rPr>
                    <w:t>служба</w:t>
                  </w:r>
                  <w:r w:rsidRPr="005F1E30">
                    <w:rPr>
                      <w:rFonts w:ascii="StobiSerif Regular" w:hAnsi="StobiSerif Regular"/>
                      <w:sz w:val="22"/>
                      <w:szCs w:val="22"/>
                      <w:lang w:val="en-US"/>
                    </w:rPr>
                    <w:t>.</w:t>
                  </w:r>
                </w:p>
              </w:tc>
            </w:tr>
            <w:tr w:rsidR="005F1E30" w:rsidRPr="005F1E30" w:rsidTr="00402B1D">
              <w:trPr>
                <w:trHeight w:val="510"/>
              </w:trPr>
              <w:tc>
                <w:tcPr>
                  <w:tcW w:w="5000" w:type="pct"/>
                  <w:shd w:val="clear" w:color="auto" w:fill="auto"/>
                </w:tcPr>
                <w:p w:rsidR="00402B1D" w:rsidRPr="005F1E30" w:rsidRDefault="00402B1D" w:rsidP="00DF2D62">
                  <w:pPr>
                    <w:jc w:val="center"/>
                    <w:rPr>
                      <w:rFonts w:ascii="StobiSerif Regular" w:hAnsi="StobiSerif Regular"/>
                      <w:b/>
                      <w:lang w:val="en-US"/>
                    </w:rPr>
                  </w:pPr>
                </w:p>
                <w:p w:rsidR="00402B1D" w:rsidRPr="005F1E30" w:rsidRDefault="00402B1D" w:rsidP="00DF2D62">
                  <w:pPr>
                    <w:jc w:val="center"/>
                    <w:rPr>
                      <w:rFonts w:ascii="StobiSerif Regular" w:hAnsi="StobiSerif Regular"/>
                      <w:b/>
                    </w:rPr>
                  </w:pPr>
                  <w:r w:rsidRPr="005F1E30">
                    <w:rPr>
                      <w:rFonts w:ascii="StobiSerif Regular" w:hAnsi="StobiSerif Regular"/>
                      <w:b/>
                      <w:sz w:val="22"/>
                      <w:szCs w:val="22"/>
                    </w:rPr>
                    <w:t>Член 7</w:t>
                  </w:r>
                </w:p>
                <w:p w:rsidR="00402B1D" w:rsidRPr="005F1E30" w:rsidRDefault="00402B1D" w:rsidP="00DF2D62">
                  <w:pPr>
                    <w:jc w:val="both"/>
                    <w:rPr>
                      <w:rFonts w:ascii="StobiSerif Regular" w:hAnsi="StobiSerif Regular"/>
                    </w:rPr>
                  </w:pPr>
                  <w:r w:rsidRPr="005F1E30">
                    <w:rPr>
                      <w:rFonts w:ascii="StobiSerif Regular" w:hAnsi="StobiSerif Regular"/>
                      <w:sz w:val="22"/>
                      <w:szCs w:val="22"/>
                    </w:rPr>
                    <w:t xml:space="preserve">               Членот 13 се менува и гласи:</w:t>
                  </w:r>
                </w:p>
                <w:p w:rsidR="00402B1D" w:rsidRPr="005F1E30" w:rsidRDefault="00402B1D" w:rsidP="00DF2D62">
                  <w:pPr>
                    <w:ind w:left="709"/>
                    <w:jc w:val="both"/>
                    <w:rPr>
                      <w:rFonts w:ascii="StobiSerif Regular" w:hAnsi="StobiSerif Regular"/>
                      <w:b/>
                    </w:rPr>
                  </w:pPr>
                  <w:r w:rsidRPr="005F1E30">
                    <w:rPr>
                      <w:rFonts w:ascii="StobiSerif Regular" w:hAnsi="StobiSerif Regular"/>
                      <w:sz w:val="22"/>
                      <w:szCs w:val="22"/>
                    </w:rPr>
                    <w:t xml:space="preserve"> </w:t>
                  </w:r>
                  <w:r w:rsidRPr="005F1E30">
                    <w:rPr>
                      <w:rFonts w:ascii="StobiSerif Regular" w:hAnsi="StobiSerif Regular"/>
                      <w:b/>
                      <w:sz w:val="22"/>
                      <w:szCs w:val="22"/>
                    </w:rPr>
                    <w:t xml:space="preserve">Посебни услови утврдени со Законот за жичари и ски лифтови се: “Државен        инспектор за жичари и ски лифтови“ може да биде лице кое: </w:t>
                  </w:r>
                </w:p>
                <w:p w:rsidR="00402B1D" w:rsidRPr="005F1E30" w:rsidRDefault="00402B1D" w:rsidP="00DF2D62">
                  <w:pPr>
                    <w:jc w:val="both"/>
                    <w:rPr>
                      <w:rFonts w:ascii="StobiSerif Regular" w:hAnsi="StobiSerif Regular"/>
                    </w:rPr>
                  </w:pP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има стекнати најмалку 300 кредити според ЕКТС или завршен VII/1 степен од областа на машинството, градежништвото или електротехниката, што се докажува со уверение,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има пет години работно искуство во областа на машинството, градежништвото или електротехниката,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 xml:space="preserve">ги исполнува другите услови утврдени во актот за систематизација на работните места, </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lang w:val="en-GB"/>
                    </w:rPr>
                    <w:t xml:space="preserve">поседува </w:t>
                  </w:r>
                  <w:r w:rsidRPr="005F1E30">
                    <w:rPr>
                      <w:rFonts w:ascii="StobiSerif Regular" w:hAnsi="StobiSerif Regular"/>
                      <w:sz w:val="22"/>
                      <w:szCs w:val="22"/>
                    </w:rPr>
                    <w:t xml:space="preserve">потврда за активно познавање на </w:t>
                  </w:r>
                  <w:r w:rsidRPr="005F1E30">
                    <w:rPr>
                      <w:rFonts w:ascii="StobiSerif Regular" w:hAnsi="StobiSerif Regular"/>
                      <w:sz w:val="22"/>
                      <w:szCs w:val="22"/>
                      <w:lang w:val="en-GB"/>
                    </w:rPr>
                    <w:t>компјутерски програми за канцелариско работење</w:t>
                  </w:r>
                  <w:r w:rsidRPr="005F1E30">
                    <w:rPr>
                      <w:rFonts w:ascii="StobiSerif Regular" w:hAnsi="StobiSerif Regular"/>
                      <w:sz w:val="22"/>
                      <w:szCs w:val="22"/>
                    </w:rPr>
                    <w:t>,</w:t>
                  </w:r>
                </w:p>
                <w:p w:rsidR="00402B1D" w:rsidRPr="005F1E30" w:rsidRDefault="00402B1D" w:rsidP="00DF2D62">
                  <w:pPr>
                    <w:numPr>
                      <w:ilvl w:val="0"/>
                      <w:numId w:val="2"/>
                    </w:numPr>
                    <w:jc w:val="both"/>
                    <w:rPr>
                      <w:rFonts w:ascii="StobiSerif Regular" w:hAnsi="StobiSerif Regular"/>
                    </w:rPr>
                  </w:pPr>
                  <w:r w:rsidRPr="005F1E30">
                    <w:rPr>
                      <w:rFonts w:ascii="StobiSerif Regular" w:hAnsi="StobiSerif Regular"/>
                      <w:sz w:val="22"/>
                      <w:szCs w:val="22"/>
                    </w:rPr>
                    <w:t>лиценца за инспектор од областа на надлежноста на инспекциската служба</w:t>
                  </w:r>
                  <w:r w:rsidRPr="005F1E30">
                    <w:rPr>
                      <w:rFonts w:ascii="StobiSerif Regular" w:hAnsi="StobiSerif Regular"/>
                      <w:sz w:val="22"/>
                      <w:szCs w:val="22"/>
                      <w:lang w:val="en-US"/>
                    </w:rPr>
                    <w:t>.</w:t>
                  </w: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tabs>
                      <w:tab w:val="left" w:pos="4111"/>
                    </w:tabs>
                    <w:rPr>
                      <w:rFonts w:ascii="StobiSerif Regular" w:hAnsi="StobiSerif Regular"/>
                      <w:b/>
                      <w:lang w:val="en-US"/>
                    </w:rPr>
                  </w:pPr>
                </w:p>
                <w:p w:rsidR="00402B1D" w:rsidRPr="005F1E30" w:rsidRDefault="00402B1D" w:rsidP="00DF2D62">
                  <w:pPr>
                    <w:tabs>
                      <w:tab w:val="left" w:pos="4111"/>
                    </w:tabs>
                    <w:rPr>
                      <w:rFonts w:ascii="StobiSerif Regular" w:hAnsi="StobiSerif Regular"/>
                      <w:b/>
                      <w:lang w:val="en-US"/>
                    </w:rPr>
                  </w:pPr>
                </w:p>
                <w:p w:rsidR="00402B1D" w:rsidRPr="005F1E30" w:rsidRDefault="00402B1D" w:rsidP="00DF2D62">
                  <w:pPr>
                    <w:keepNext/>
                    <w:outlineLvl w:val="0"/>
                    <w:rPr>
                      <w:rFonts w:ascii="StobiSerif Regular" w:hAnsi="StobiSerif Regular"/>
                      <w:b/>
                      <w:lang w:val="ru-RU"/>
                    </w:rPr>
                  </w:pPr>
                  <w:r w:rsidRPr="005F1E30">
                    <w:rPr>
                      <w:rFonts w:ascii="StobiSerif Regular" w:hAnsi="StobiSerif Regular"/>
                      <w:b/>
                      <w:sz w:val="22"/>
                      <w:szCs w:val="22"/>
                      <w:lang w:val="en-US"/>
                    </w:rPr>
                    <w:t>V.</w:t>
                  </w:r>
                  <w:r w:rsidRPr="005F1E30">
                    <w:rPr>
                      <w:rFonts w:ascii="StobiSerif Regular" w:hAnsi="StobiSerif Regular"/>
                      <w:b/>
                      <w:sz w:val="22"/>
                      <w:szCs w:val="22"/>
                    </w:rPr>
                    <w:t xml:space="preserve"> </w:t>
                  </w:r>
                  <w:r w:rsidRPr="005F1E30">
                    <w:rPr>
                      <w:rFonts w:ascii="StobiSerif Regular" w:hAnsi="StobiSerif Regular"/>
                      <w:b/>
                      <w:sz w:val="22"/>
                      <w:szCs w:val="22"/>
                      <w:lang w:val="ru-RU"/>
                    </w:rPr>
                    <w:t>ПРЕОДНИ И ЗАВРШНИ ОДРЕДБИ</w:t>
                  </w:r>
                </w:p>
                <w:p w:rsidR="00402B1D" w:rsidRPr="005F1E30" w:rsidRDefault="00402B1D" w:rsidP="00DF2D62">
                  <w:pPr>
                    <w:keepNext/>
                    <w:outlineLvl w:val="0"/>
                    <w:rPr>
                      <w:rFonts w:ascii="StobiSerif Regular" w:hAnsi="StobiSerif Regular"/>
                      <w:b/>
                      <w:lang w:val="ru-RU"/>
                    </w:rPr>
                  </w:pPr>
                </w:p>
                <w:p w:rsidR="00402B1D" w:rsidRPr="005F1E30" w:rsidRDefault="00402B1D" w:rsidP="00DF2D62">
                  <w:pPr>
                    <w:jc w:val="center"/>
                    <w:rPr>
                      <w:rFonts w:ascii="StobiSerif Regular" w:hAnsi="StobiSerif Regular"/>
                      <w:b/>
                      <w:lang w:val="en-US"/>
                    </w:rPr>
                  </w:pPr>
                  <w:r w:rsidRPr="005F1E30">
                    <w:rPr>
                      <w:rFonts w:ascii="StobiSerif Regular" w:hAnsi="StobiSerif Regular"/>
                      <w:b/>
                      <w:sz w:val="22"/>
                      <w:szCs w:val="22"/>
                    </w:rPr>
                    <w:t xml:space="preserve">Член </w:t>
                  </w:r>
                  <w:r w:rsidRPr="005F1E30">
                    <w:rPr>
                      <w:rFonts w:ascii="StobiSerif Regular" w:hAnsi="StobiSerif Regular"/>
                      <w:b/>
                      <w:sz w:val="22"/>
                      <w:szCs w:val="22"/>
                      <w:lang w:val="en-US"/>
                    </w:rPr>
                    <w:t>8</w:t>
                  </w:r>
                </w:p>
                <w:p w:rsidR="00402B1D" w:rsidRPr="005F1E30" w:rsidRDefault="00402B1D" w:rsidP="00DF2D62">
                  <w:pPr>
                    <w:spacing w:after="120"/>
                    <w:ind w:firstLine="720"/>
                    <w:jc w:val="both"/>
                    <w:rPr>
                      <w:rFonts w:ascii="StobiSerif Regular" w:hAnsi="StobiSerif Regular"/>
                      <w:kern w:val="24"/>
                    </w:rPr>
                  </w:pPr>
                  <w:r w:rsidRPr="005F1E30">
                    <w:rPr>
                      <w:rFonts w:ascii="StobiSerif Regular" w:hAnsi="StobiSerif Regular"/>
                      <w:sz w:val="22"/>
                      <w:szCs w:val="22"/>
                    </w:rPr>
                    <w:t xml:space="preserve">Овој Правилник може да се измени и дополни на начин и постапка како и при неговото донесување и влегува во сила </w:t>
                  </w:r>
                  <w:r w:rsidRPr="005F1E30">
                    <w:rPr>
                      <w:rFonts w:ascii="StobiSerif Regular" w:hAnsi="StobiSerif Regular"/>
                      <w:kern w:val="24"/>
                      <w:sz w:val="22"/>
                      <w:szCs w:val="22"/>
                    </w:rPr>
                    <w:t>по добиената согласност од Инспекцискиот Совет и Министерството за информатичко општество и администрација.</w:t>
                  </w:r>
                </w:p>
                <w:p w:rsidR="00402B1D" w:rsidRPr="005F1E30" w:rsidRDefault="00402B1D" w:rsidP="00DF2D62">
                  <w:pPr>
                    <w:spacing w:after="120"/>
                    <w:ind w:firstLine="720"/>
                    <w:jc w:val="both"/>
                    <w:rPr>
                      <w:rFonts w:ascii="StobiSerif Regular" w:hAnsi="StobiSerif Regular"/>
                      <w:kern w:val="24"/>
                    </w:rPr>
                  </w:pPr>
                </w:p>
                <w:p w:rsidR="00402B1D" w:rsidRPr="005F1E30" w:rsidRDefault="00402B1D" w:rsidP="00DF2D62">
                  <w:pPr>
                    <w:jc w:val="center"/>
                    <w:rPr>
                      <w:rFonts w:ascii="StobiSerif Regular" w:hAnsi="StobiSerif Regular"/>
                      <w:b/>
                      <w:lang w:val="en-US"/>
                    </w:rPr>
                  </w:pPr>
                  <w:r w:rsidRPr="005F1E30">
                    <w:rPr>
                      <w:rFonts w:ascii="StobiSerif Regular" w:hAnsi="StobiSerif Regular"/>
                      <w:b/>
                      <w:sz w:val="22"/>
                      <w:szCs w:val="22"/>
                      <w:lang w:val="en-US"/>
                    </w:rPr>
                    <w:t xml:space="preserve">   </w:t>
                  </w:r>
                  <w:r w:rsidRPr="005F1E30">
                    <w:rPr>
                      <w:rFonts w:ascii="StobiSerif Regular" w:hAnsi="StobiSerif Regular"/>
                      <w:b/>
                      <w:sz w:val="22"/>
                      <w:szCs w:val="22"/>
                    </w:rPr>
                    <w:t xml:space="preserve">Член </w:t>
                  </w:r>
                  <w:r w:rsidRPr="005F1E30">
                    <w:rPr>
                      <w:rFonts w:ascii="StobiSerif Regular" w:hAnsi="StobiSerif Regular"/>
                      <w:b/>
                      <w:sz w:val="22"/>
                      <w:szCs w:val="22"/>
                      <w:lang w:val="en-US"/>
                    </w:rPr>
                    <w:t>9</w:t>
                  </w:r>
                </w:p>
                <w:p w:rsidR="00402B1D" w:rsidRPr="005F1E30" w:rsidRDefault="00402B1D" w:rsidP="00DF2D62">
                  <w:pPr>
                    <w:jc w:val="both"/>
                    <w:rPr>
                      <w:rFonts w:ascii="StobiSerif Regular" w:hAnsi="StobiSerif Regular"/>
                      <w:lang w:val="en-US"/>
                    </w:rPr>
                  </w:pPr>
                  <w:r w:rsidRPr="005F1E30">
                    <w:rPr>
                      <w:rFonts w:ascii="StobiSerif Regular" w:hAnsi="StobiSerif Regular"/>
                      <w:sz w:val="22"/>
                      <w:szCs w:val="22"/>
                    </w:rPr>
                    <w:t>Правилникот за изменување и дополнување на Правилникот за систематизација на работните места во Државниот инспекторат за транспорт ќе се применува по добиената согласност од Инспекцискиот Совет и Министерството з</w:t>
                  </w:r>
                  <w:r w:rsidRPr="005F1E30">
                    <w:rPr>
                      <w:rFonts w:ascii="StobiSerif Regular" w:hAnsi="StobiSerif Regular"/>
                      <w:sz w:val="22"/>
                      <w:szCs w:val="22"/>
                      <w:lang w:val="en-US"/>
                    </w:rPr>
                    <w:t xml:space="preserve">a </w:t>
                  </w:r>
                  <w:r w:rsidRPr="005F1E30">
                    <w:rPr>
                      <w:rFonts w:ascii="StobiSerif Regular" w:hAnsi="StobiSerif Regular"/>
                      <w:sz w:val="22"/>
                      <w:szCs w:val="22"/>
                    </w:rPr>
                    <w:t>информатичко општество и администрација</w:t>
                  </w:r>
                  <w:r w:rsidRPr="005F1E30">
                    <w:rPr>
                      <w:rFonts w:ascii="StobiSerif Regular" w:hAnsi="StobiSerif Regular"/>
                      <w:sz w:val="22"/>
                      <w:szCs w:val="22"/>
                      <w:lang w:val="en-US"/>
                    </w:rPr>
                    <w:t>.</w:t>
                  </w:r>
                </w:p>
                <w:p w:rsidR="00402B1D" w:rsidRPr="005F1E30" w:rsidRDefault="00402B1D" w:rsidP="00DF2D62">
                  <w:pPr>
                    <w:spacing w:after="120"/>
                    <w:ind w:firstLine="720"/>
                    <w:jc w:val="both"/>
                    <w:rPr>
                      <w:rFonts w:ascii="StobiSerif Regular" w:hAnsi="StobiSerif Regular"/>
                      <w:kern w:val="24"/>
                    </w:rPr>
                  </w:pPr>
                </w:p>
                <w:p w:rsidR="00402B1D" w:rsidRPr="005F1E30" w:rsidRDefault="00402B1D" w:rsidP="00DF2D62">
                  <w:pPr>
                    <w:spacing w:after="120"/>
                    <w:jc w:val="both"/>
                    <w:rPr>
                      <w:rFonts w:ascii="StobiSerif Regular" w:hAnsi="StobiSerif Regular"/>
                      <w:kern w:val="24"/>
                      <w:lang w:val="en-US"/>
                    </w:rPr>
                  </w:pPr>
                </w:p>
                <w:p w:rsidR="00402B1D" w:rsidRPr="005F1E30" w:rsidRDefault="00402B1D" w:rsidP="00DF2D62">
                  <w:pPr>
                    <w:spacing w:after="120"/>
                    <w:ind w:firstLine="720"/>
                    <w:jc w:val="both"/>
                    <w:rPr>
                      <w:rFonts w:ascii="StobiSerif Regular" w:hAnsi="StobiSerif Regular"/>
                      <w:kern w:val="24"/>
                    </w:rPr>
                  </w:pPr>
                </w:p>
                <w:p w:rsidR="00402B1D" w:rsidRPr="005F1E30" w:rsidRDefault="00402B1D" w:rsidP="00DF2D62">
                  <w:pPr>
                    <w:rPr>
                      <w:lang w:val="en-US"/>
                    </w:rPr>
                  </w:pPr>
                </w:p>
                <w:tbl>
                  <w:tblPr>
                    <w:tblW w:w="9180" w:type="dxa"/>
                    <w:tblLook w:val="01E0" w:firstRow="1" w:lastRow="1" w:firstColumn="1" w:lastColumn="1" w:noHBand="0" w:noVBand="0"/>
                  </w:tblPr>
                  <w:tblGrid>
                    <w:gridCol w:w="2478"/>
                    <w:gridCol w:w="2265"/>
                    <w:gridCol w:w="4437"/>
                  </w:tblGrid>
                  <w:tr w:rsidR="005F1E30" w:rsidRPr="005F1E30" w:rsidTr="00DF2D62">
                    <w:trPr>
                      <w:trHeight w:val="615"/>
                    </w:trPr>
                    <w:tc>
                      <w:tcPr>
                        <w:tcW w:w="2448" w:type="dxa"/>
                        <w:vMerge w:val="restart"/>
                        <w:shd w:val="clear" w:color="auto" w:fill="auto"/>
                      </w:tcPr>
                      <w:p w:rsidR="00402B1D" w:rsidRPr="005F1E30" w:rsidRDefault="00402B1D" w:rsidP="00DF2D62">
                        <w:pPr>
                          <w:rPr>
                            <w:rFonts w:ascii="StobiSerif Regular" w:hAnsi="StobiSerif Regular"/>
                            <w:lang w:val="en-US"/>
                          </w:rPr>
                        </w:pPr>
                        <w:r w:rsidRPr="005F1E30">
                          <w:rPr>
                            <w:rFonts w:ascii="StobiSerif Regular" w:hAnsi="StobiSerif Regular"/>
                            <w:sz w:val="22"/>
                            <w:szCs w:val="22"/>
                          </w:rPr>
                          <w:t>Бр.</w:t>
                        </w:r>
                        <w:r w:rsidRPr="005F1E30">
                          <w:rPr>
                            <w:rFonts w:ascii="StobiSerif Regular" w:hAnsi="StobiSerif Regular"/>
                            <w:sz w:val="22"/>
                            <w:szCs w:val="22"/>
                            <w:lang w:val="en-US"/>
                          </w:rPr>
                          <w:t>__________________</w:t>
                        </w:r>
                        <w:r w:rsidRPr="005F1E30">
                          <w:rPr>
                            <w:rFonts w:ascii="StobiSerif Regular" w:hAnsi="StobiSerif Regular"/>
                            <w:sz w:val="22"/>
                            <w:szCs w:val="22"/>
                            <w:u w:val="single"/>
                          </w:rPr>
                          <w:t xml:space="preserve">                    </w:t>
                        </w:r>
                      </w:p>
                      <w:p w:rsidR="00402B1D" w:rsidRPr="005F1E30" w:rsidRDefault="00402B1D" w:rsidP="00DF2D62">
                        <w:pPr>
                          <w:jc w:val="center"/>
                          <w:rPr>
                            <w:rFonts w:ascii="StobiSerif Regular" w:hAnsi="StobiSerif Regular"/>
                          </w:rPr>
                        </w:pPr>
                        <w:r w:rsidRPr="005F1E30">
                          <w:rPr>
                            <w:rFonts w:ascii="StobiSerif Regular" w:hAnsi="StobiSerif Regular"/>
                            <w:sz w:val="22"/>
                            <w:szCs w:val="22"/>
                            <w:u w:val="single"/>
                          </w:rPr>
                          <w:t xml:space="preserve">                            </w:t>
                        </w:r>
                        <w:r w:rsidRPr="005F1E30">
                          <w:rPr>
                            <w:rFonts w:ascii="StobiSerif Regular" w:hAnsi="StobiSerif Regular"/>
                            <w:sz w:val="22"/>
                            <w:szCs w:val="22"/>
                          </w:rPr>
                          <w:t>година</w:t>
                        </w:r>
                      </w:p>
                      <w:p w:rsidR="00402B1D" w:rsidRPr="005F1E30" w:rsidRDefault="00402B1D" w:rsidP="00DF2D62">
                        <w:pPr>
                          <w:jc w:val="center"/>
                          <w:rPr>
                            <w:rFonts w:ascii="StobiSerif Regular" w:hAnsi="StobiSerif Regular"/>
                          </w:rPr>
                        </w:pPr>
                      </w:p>
                    </w:tc>
                    <w:tc>
                      <w:tcPr>
                        <w:tcW w:w="2276" w:type="dxa"/>
                        <w:vMerge w:val="restart"/>
                        <w:shd w:val="clear" w:color="auto" w:fill="auto"/>
                      </w:tcPr>
                      <w:p w:rsidR="00402B1D" w:rsidRPr="005F1E30" w:rsidRDefault="00402B1D" w:rsidP="00DF2D62">
                        <w:pPr>
                          <w:jc w:val="center"/>
                          <w:rPr>
                            <w:rFonts w:ascii="StobiSerif Regular" w:hAnsi="StobiSerif Regular"/>
                          </w:rPr>
                        </w:pPr>
                      </w:p>
                    </w:tc>
                    <w:tc>
                      <w:tcPr>
                        <w:tcW w:w="4456" w:type="dxa"/>
                        <w:tcBorders>
                          <w:bottom w:val="single" w:sz="4" w:space="0" w:color="auto"/>
                        </w:tcBorders>
                        <w:shd w:val="clear" w:color="auto" w:fill="auto"/>
                      </w:tcPr>
                      <w:p w:rsidR="00402B1D" w:rsidRPr="005F1E30" w:rsidRDefault="00402B1D" w:rsidP="00DF2D62">
                        <w:pPr>
                          <w:rPr>
                            <w:rFonts w:ascii="StobiSerif Regular" w:hAnsi="StobiSerif Regular"/>
                            <w:b/>
                            <w:lang w:val="en-US"/>
                          </w:rPr>
                        </w:pPr>
                        <w:r w:rsidRPr="005F1E30">
                          <w:rPr>
                            <w:rFonts w:ascii="StobiSerif Regular" w:hAnsi="StobiSerif Regular"/>
                            <w:b/>
                            <w:sz w:val="22"/>
                            <w:szCs w:val="22"/>
                          </w:rPr>
                          <w:t xml:space="preserve">                         Директор</w:t>
                        </w:r>
                      </w:p>
                      <w:p w:rsidR="00402B1D" w:rsidRPr="005F1E30" w:rsidRDefault="00402B1D" w:rsidP="00DF2D62">
                        <w:pPr>
                          <w:jc w:val="center"/>
                          <w:rPr>
                            <w:rFonts w:ascii="StobiSerif Regular" w:hAnsi="StobiSerif Regular"/>
                            <w:b/>
                            <w:lang w:val="en-US"/>
                          </w:rPr>
                        </w:pPr>
                      </w:p>
                      <w:p w:rsidR="00402B1D" w:rsidRPr="005F1E30" w:rsidRDefault="00402B1D" w:rsidP="00DF2D62">
                        <w:pPr>
                          <w:jc w:val="center"/>
                          <w:rPr>
                            <w:rFonts w:ascii="StobiSerif Regular" w:hAnsi="StobiSerif Regular"/>
                            <w:b/>
                          </w:rPr>
                        </w:pPr>
                        <w:r w:rsidRPr="005F1E30">
                          <w:rPr>
                            <w:rFonts w:ascii="StobiSerif Regular" w:hAnsi="StobiSerif Regular"/>
                            <w:b/>
                            <w:sz w:val="22"/>
                            <w:szCs w:val="22"/>
                          </w:rPr>
                          <w:t>Руфат Хусеини</w:t>
                        </w:r>
                      </w:p>
                      <w:p w:rsidR="00402B1D" w:rsidRPr="005F1E30" w:rsidRDefault="00402B1D" w:rsidP="00DF2D62">
                        <w:pPr>
                          <w:rPr>
                            <w:b/>
                          </w:rPr>
                        </w:pPr>
                      </w:p>
                      <w:p w:rsidR="00402B1D" w:rsidRPr="005F1E30" w:rsidRDefault="00402B1D" w:rsidP="00DF2D62">
                        <w:pPr>
                          <w:rPr>
                            <w:b/>
                          </w:rPr>
                        </w:pPr>
                      </w:p>
                      <w:p w:rsidR="00402B1D" w:rsidRPr="005F1E30" w:rsidRDefault="00402B1D" w:rsidP="00DF2D62">
                        <w:pPr>
                          <w:rPr>
                            <w:b/>
                          </w:rPr>
                        </w:pPr>
                      </w:p>
                      <w:p w:rsidR="00402B1D" w:rsidRPr="005F1E30" w:rsidRDefault="00402B1D" w:rsidP="00DF2D62">
                        <w:pPr>
                          <w:rPr>
                            <w:b/>
                          </w:rPr>
                        </w:pPr>
                      </w:p>
                    </w:tc>
                  </w:tr>
                  <w:tr w:rsidR="005F1E30" w:rsidRPr="005F1E30" w:rsidTr="00DF2D62">
                    <w:trPr>
                      <w:trHeight w:val="330"/>
                    </w:trPr>
                    <w:tc>
                      <w:tcPr>
                        <w:tcW w:w="2448" w:type="dxa"/>
                        <w:vMerge/>
                        <w:shd w:val="clear" w:color="auto" w:fill="auto"/>
                      </w:tcPr>
                      <w:p w:rsidR="00402B1D" w:rsidRPr="005F1E30" w:rsidRDefault="00402B1D" w:rsidP="00DF2D62">
                        <w:pPr>
                          <w:jc w:val="center"/>
                          <w:rPr>
                            <w:rFonts w:ascii="StobiSerif Regular" w:hAnsi="StobiSerif Regular"/>
                          </w:rPr>
                        </w:pPr>
                      </w:p>
                    </w:tc>
                    <w:tc>
                      <w:tcPr>
                        <w:tcW w:w="2276" w:type="dxa"/>
                        <w:vMerge/>
                        <w:shd w:val="clear" w:color="auto" w:fill="auto"/>
                      </w:tcPr>
                      <w:p w:rsidR="00402B1D" w:rsidRPr="005F1E30" w:rsidRDefault="00402B1D" w:rsidP="00DF2D62">
                        <w:pPr>
                          <w:jc w:val="center"/>
                          <w:rPr>
                            <w:rFonts w:ascii="StobiSerif Regular" w:hAnsi="StobiSerif Regular"/>
                          </w:rPr>
                        </w:pPr>
                      </w:p>
                    </w:tc>
                    <w:tc>
                      <w:tcPr>
                        <w:tcW w:w="4456" w:type="dxa"/>
                        <w:tcBorders>
                          <w:top w:val="single" w:sz="4" w:space="0" w:color="auto"/>
                        </w:tcBorders>
                        <w:shd w:val="clear" w:color="auto" w:fill="auto"/>
                      </w:tcPr>
                      <w:p w:rsidR="00402B1D" w:rsidRPr="005F1E30" w:rsidRDefault="00402B1D" w:rsidP="00DF2D62">
                        <w:pPr>
                          <w:rPr>
                            <w:b/>
                          </w:rPr>
                        </w:pPr>
                      </w:p>
                    </w:tc>
                  </w:tr>
                </w:tbl>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rPr>
                      <w:rFonts w:ascii="StobiSerif Regular" w:hAnsi="StobiSerif Regular"/>
                    </w:rPr>
                  </w:pPr>
                </w:p>
                <w:p w:rsidR="00402B1D" w:rsidRPr="005F1E30" w:rsidRDefault="00402B1D" w:rsidP="00DF2D62">
                  <w:pPr>
                    <w:jc w:val="both"/>
                  </w:pPr>
                </w:p>
              </w:tc>
            </w:tr>
          </w:tbl>
          <w:p w:rsidR="00D70C23" w:rsidRPr="005F1E30" w:rsidRDefault="00D70C23" w:rsidP="00A807E0">
            <w:pPr>
              <w:keepNext/>
              <w:tabs>
                <w:tab w:val="left" w:pos="720"/>
              </w:tabs>
              <w:autoSpaceDE w:val="0"/>
              <w:autoSpaceDN w:val="0"/>
              <w:adjustRightInd w:val="0"/>
              <w:rPr>
                <w:rFonts w:ascii="StobiSerif Regular" w:hAnsi="StobiSerif Regular"/>
                <w:lang w:val="en-GB"/>
              </w:rPr>
            </w:pPr>
          </w:p>
          <w:tbl>
            <w:tblPr>
              <w:tblW w:w="9789" w:type="dxa"/>
              <w:tblLook w:val="0000" w:firstRow="0" w:lastRow="0" w:firstColumn="0" w:lastColumn="0" w:noHBand="0" w:noVBand="0"/>
            </w:tblPr>
            <w:tblGrid>
              <w:gridCol w:w="9789"/>
            </w:tblGrid>
            <w:tr w:rsidR="005F1E30" w:rsidRPr="005F1E30" w:rsidTr="00402B1D">
              <w:trPr>
                <w:trHeight w:val="510"/>
              </w:trPr>
              <w:tc>
                <w:tcPr>
                  <w:tcW w:w="5000" w:type="pct"/>
                  <w:shd w:val="clear" w:color="auto" w:fill="auto"/>
                </w:tcPr>
                <w:p w:rsidR="00D70C23" w:rsidRPr="005F1E30" w:rsidRDefault="00D70C23" w:rsidP="00C05B03">
                  <w:pPr>
                    <w:contextualSpacing/>
                    <w:rPr>
                      <w:rFonts w:ascii="StobiSerif Regular" w:hAnsi="StobiSerif Regular"/>
                    </w:rPr>
                  </w:pPr>
                </w:p>
                <w:p w:rsidR="00D70C23" w:rsidRPr="005F1E30" w:rsidRDefault="00D70C23" w:rsidP="00C05B03">
                  <w:pPr>
                    <w:contextualSpacing/>
                    <w:rPr>
                      <w:rFonts w:ascii="StobiSerif Regular" w:hAnsi="StobiSerif Regular"/>
                    </w:rPr>
                  </w:pPr>
                </w:p>
                <w:p w:rsidR="00D70C23" w:rsidRPr="005F1E30" w:rsidRDefault="00D70C23" w:rsidP="00C05B03">
                  <w:pPr>
                    <w:contextualSpacing/>
                    <w:rPr>
                      <w:rFonts w:ascii="StobiSerif Regular" w:hAnsi="StobiSerif Regular"/>
                      <w:lang w:val="en-US"/>
                    </w:rPr>
                  </w:pPr>
                </w:p>
                <w:p w:rsidR="00402B1D" w:rsidRPr="005F1E30" w:rsidRDefault="00402B1D" w:rsidP="00C05B03">
                  <w:pPr>
                    <w:contextualSpacing/>
                    <w:rPr>
                      <w:rFonts w:ascii="StobiSerif Regular" w:hAnsi="StobiSerif Regular"/>
                      <w:lang w:val="en-US"/>
                    </w:rPr>
                  </w:pPr>
                </w:p>
                <w:p w:rsidR="00402B1D" w:rsidRPr="005F1E30" w:rsidRDefault="00402B1D" w:rsidP="00C05B03">
                  <w:pPr>
                    <w:contextualSpacing/>
                    <w:rPr>
                      <w:rFonts w:ascii="StobiSerif Regular" w:hAnsi="StobiSerif Regular"/>
                      <w:lang w:val="en-US"/>
                    </w:rPr>
                  </w:pPr>
                </w:p>
                <w:p w:rsidR="00402B1D" w:rsidRPr="005F1E30" w:rsidRDefault="00402B1D" w:rsidP="00C05B03">
                  <w:pPr>
                    <w:contextualSpacing/>
                    <w:rPr>
                      <w:rFonts w:ascii="StobiSerif Regular" w:hAnsi="StobiSerif Regular"/>
                      <w:lang w:val="en-US"/>
                    </w:rPr>
                  </w:pPr>
                </w:p>
                <w:p w:rsidR="00D70C23" w:rsidRPr="005F1E30" w:rsidRDefault="00D70C23" w:rsidP="00C05B03">
                  <w:pPr>
                    <w:contextualSpacing/>
                    <w:rPr>
                      <w:rFonts w:ascii="StobiSerif Regular" w:hAnsi="StobiSerif Regular"/>
                    </w:rPr>
                  </w:pPr>
                </w:p>
              </w:tc>
            </w:tr>
            <w:tr w:rsidR="005F1E30" w:rsidRPr="005F1E30" w:rsidTr="00402B1D">
              <w:trPr>
                <w:trHeight w:val="80"/>
              </w:trPr>
              <w:tc>
                <w:tcPr>
                  <w:tcW w:w="5000" w:type="pct"/>
                  <w:shd w:val="clear" w:color="auto" w:fill="auto"/>
                </w:tcPr>
                <w:p w:rsidR="00716222" w:rsidRPr="005F1E30" w:rsidRDefault="00716222" w:rsidP="00C05B03">
                  <w:pPr>
                    <w:keepNext/>
                    <w:tabs>
                      <w:tab w:val="left" w:pos="720"/>
                    </w:tabs>
                    <w:autoSpaceDE w:val="0"/>
                    <w:autoSpaceDN w:val="0"/>
                    <w:adjustRightInd w:val="0"/>
                    <w:rPr>
                      <w:rFonts w:ascii="StobiSerif Regular" w:hAnsi="StobiSerif Regular"/>
                      <w:b/>
                      <w:lang w:val="en-US"/>
                    </w:rPr>
                  </w:pPr>
                </w:p>
              </w:tc>
            </w:tr>
            <w:tr w:rsidR="005F1E30" w:rsidRPr="005F1E30" w:rsidTr="00402B1D">
              <w:trPr>
                <w:trHeight w:val="80"/>
              </w:trPr>
              <w:tc>
                <w:tcPr>
                  <w:tcW w:w="5000" w:type="pct"/>
                  <w:shd w:val="clear" w:color="auto" w:fill="auto"/>
                </w:tcPr>
                <w:p w:rsidR="00D70C23" w:rsidRPr="005F1E30" w:rsidRDefault="00D70C23" w:rsidP="00C05B03">
                  <w:pPr>
                    <w:rPr>
                      <w:lang w:val="en-US"/>
                    </w:rPr>
                  </w:pPr>
                </w:p>
              </w:tc>
            </w:tr>
          </w:tbl>
          <w:p w:rsidR="00D70C23" w:rsidRPr="005F1E30" w:rsidRDefault="00D70C23" w:rsidP="00C05B03">
            <w:pPr>
              <w:contextualSpacing/>
              <w:rPr>
                <w:rFonts w:ascii="StobiSerif Regular" w:hAnsi="StobiSerif Regular"/>
              </w:rPr>
            </w:pPr>
          </w:p>
        </w:tc>
      </w:tr>
    </w:tbl>
    <w:p w:rsidR="00EF01F1" w:rsidRPr="005F1E30" w:rsidRDefault="00EF01F1" w:rsidP="00402B1D">
      <w:pPr>
        <w:spacing w:after="200" w:line="276" w:lineRule="auto"/>
        <w:rPr>
          <w:lang w:val="en-US"/>
        </w:rPr>
      </w:pPr>
    </w:p>
    <w:sectPr w:rsidR="00EF01F1" w:rsidRPr="005F1E30" w:rsidSect="00FE0CF0">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AB" w:rsidRDefault="001352AB" w:rsidP="00906C64">
      <w:r>
        <w:separator/>
      </w:r>
    </w:p>
  </w:endnote>
  <w:endnote w:type="continuationSeparator" w:id="0">
    <w:p w:rsidR="001352AB" w:rsidRDefault="001352AB" w:rsidP="0090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CnIt Regular">
    <w:altName w:val="Arial"/>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3516"/>
      <w:docPartObj>
        <w:docPartGallery w:val="Page Numbers (Bottom of Page)"/>
        <w:docPartUnique/>
      </w:docPartObj>
    </w:sdtPr>
    <w:sdtEndPr/>
    <w:sdtContent>
      <w:p w:rsidR="00906C64" w:rsidRDefault="00CF6305">
        <w:pPr>
          <w:pStyle w:val="Footer"/>
          <w:jc w:val="right"/>
        </w:pPr>
        <w:r>
          <w:fldChar w:fldCharType="begin"/>
        </w:r>
        <w:r>
          <w:instrText xml:space="preserve"> PAGE   \* MERGEFORMAT </w:instrText>
        </w:r>
        <w:r>
          <w:fldChar w:fldCharType="separate"/>
        </w:r>
        <w:r w:rsidR="005F1E30">
          <w:rPr>
            <w:noProof/>
          </w:rPr>
          <w:t>6</w:t>
        </w:r>
        <w:r>
          <w:rPr>
            <w:noProof/>
          </w:rPr>
          <w:fldChar w:fldCharType="end"/>
        </w:r>
      </w:p>
    </w:sdtContent>
  </w:sdt>
  <w:p w:rsidR="00906C64" w:rsidRDefault="0090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AB" w:rsidRDefault="001352AB" w:rsidP="00906C64">
      <w:r>
        <w:separator/>
      </w:r>
    </w:p>
  </w:footnote>
  <w:footnote w:type="continuationSeparator" w:id="0">
    <w:p w:rsidR="001352AB" w:rsidRDefault="001352AB" w:rsidP="0090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2B5B"/>
    <w:multiLevelType w:val="hybridMultilevel"/>
    <w:tmpl w:val="9B9E6FD8"/>
    <w:lvl w:ilvl="0" w:tplc="ADE6F604">
      <w:start w:val="1"/>
      <w:numFmt w:val="decimal"/>
      <w:lvlText w:val="(%1)"/>
      <w:lvlJc w:val="left"/>
      <w:pPr>
        <w:ind w:left="877" w:hanging="360"/>
      </w:pPr>
      <w:rPr>
        <w:rFonts w:hint="default"/>
      </w:rPr>
    </w:lvl>
    <w:lvl w:ilvl="1" w:tplc="08090019" w:tentative="1">
      <w:start w:val="1"/>
      <w:numFmt w:val="lowerLetter"/>
      <w:lvlText w:val="%2."/>
      <w:lvlJc w:val="left"/>
      <w:pPr>
        <w:ind w:left="1597" w:hanging="360"/>
      </w:pPr>
    </w:lvl>
    <w:lvl w:ilvl="2" w:tplc="0809001B" w:tentative="1">
      <w:start w:val="1"/>
      <w:numFmt w:val="lowerRoman"/>
      <w:lvlText w:val="%3."/>
      <w:lvlJc w:val="right"/>
      <w:pPr>
        <w:ind w:left="2317" w:hanging="180"/>
      </w:pPr>
    </w:lvl>
    <w:lvl w:ilvl="3" w:tplc="0809000F" w:tentative="1">
      <w:start w:val="1"/>
      <w:numFmt w:val="decimal"/>
      <w:lvlText w:val="%4."/>
      <w:lvlJc w:val="left"/>
      <w:pPr>
        <w:ind w:left="3037" w:hanging="360"/>
      </w:pPr>
    </w:lvl>
    <w:lvl w:ilvl="4" w:tplc="08090019" w:tentative="1">
      <w:start w:val="1"/>
      <w:numFmt w:val="lowerLetter"/>
      <w:lvlText w:val="%5."/>
      <w:lvlJc w:val="left"/>
      <w:pPr>
        <w:ind w:left="3757" w:hanging="360"/>
      </w:pPr>
    </w:lvl>
    <w:lvl w:ilvl="5" w:tplc="0809001B" w:tentative="1">
      <w:start w:val="1"/>
      <w:numFmt w:val="lowerRoman"/>
      <w:lvlText w:val="%6."/>
      <w:lvlJc w:val="right"/>
      <w:pPr>
        <w:ind w:left="4477" w:hanging="180"/>
      </w:pPr>
    </w:lvl>
    <w:lvl w:ilvl="6" w:tplc="0809000F" w:tentative="1">
      <w:start w:val="1"/>
      <w:numFmt w:val="decimal"/>
      <w:lvlText w:val="%7."/>
      <w:lvlJc w:val="left"/>
      <w:pPr>
        <w:ind w:left="5197" w:hanging="360"/>
      </w:pPr>
    </w:lvl>
    <w:lvl w:ilvl="7" w:tplc="08090019" w:tentative="1">
      <w:start w:val="1"/>
      <w:numFmt w:val="lowerLetter"/>
      <w:lvlText w:val="%8."/>
      <w:lvlJc w:val="left"/>
      <w:pPr>
        <w:ind w:left="5917" w:hanging="360"/>
      </w:pPr>
    </w:lvl>
    <w:lvl w:ilvl="8" w:tplc="0809001B" w:tentative="1">
      <w:start w:val="1"/>
      <w:numFmt w:val="lowerRoman"/>
      <w:lvlText w:val="%9."/>
      <w:lvlJc w:val="right"/>
      <w:pPr>
        <w:ind w:left="6637" w:hanging="180"/>
      </w:pPr>
    </w:lvl>
  </w:abstractNum>
  <w:abstractNum w:abstractNumId="1" w15:restartNumberingAfterBreak="0">
    <w:nsid w:val="2D570DFF"/>
    <w:multiLevelType w:val="hybridMultilevel"/>
    <w:tmpl w:val="39DABB54"/>
    <w:lvl w:ilvl="0" w:tplc="19A4E824">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23"/>
    <w:rsid w:val="00022383"/>
    <w:rsid w:val="00095799"/>
    <w:rsid w:val="000D7850"/>
    <w:rsid w:val="000F09A9"/>
    <w:rsid w:val="001352AB"/>
    <w:rsid w:val="002A1C63"/>
    <w:rsid w:val="002D7ACC"/>
    <w:rsid w:val="002E48DF"/>
    <w:rsid w:val="00402B1D"/>
    <w:rsid w:val="00405D76"/>
    <w:rsid w:val="00413B1D"/>
    <w:rsid w:val="0053491C"/>
    <w:rsid w:val="005F1E30"/>
    <w:rsid w:val="00716222"/>
    <w:rsid w:val="00732FE7"/>
    <w:rsid w:val="00833547"/>
    <w:rsid w:val="00906C64"/>
    <w:rsid w:val="009424F4"/>
    <w:rsid w:val="009D04C3"/>
    <w:rsid w:val="00A807E0"/>
    <w:rsid w:val="00A92D9E"/>
    <w:rsid w:val="00B559D7"/>
    <w:rsid w:val="00BB2E15"/>
    <w:rsid w:val="00BD773E"/>
    <w:rsid w:val="00BE4444"/>
    <w:rsid w:val="00CD17DD"/>
    <w:rsid w:val="00CE2F39"/>
    <w:rsid w:val="00CF6305"/>
    <w:rsid w:val="00D70C23"/>
    <w:rsid w:val="00DA2FDF"/>
    <w:rsid w:val="00DF20B1"/>
    <w:rsid w:val="00EF01F1"/>
    <w:rsid w:val="00F7390E"/>
    <w:rsid w:val="00FE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ACB84-F058-45C6-9D20-D30A623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23"/>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23"/>
    <w:pPr>
      <w:ind w:left="720"/>
      <w:contextualSpacing/>
    </w:pPr>
    <w:rPr>
      <w:lang w:val="en-GB"/>
    </w:rPr>
  </w:style>
  <w:style w:type="paragraph" w:styleId="BalloonText">
    <w:name w:val="Balloon Text"/>
    <w:basedOn w:val="Normal"/>
    <w:link w:val="BalloonTextChar"/>
    <w:uiPriority w:val="99"/>
    <w:semiHidden/>
    <w:unhideWhenUsed/>
    <w:rsid w:val="00D70C23"/>
    <w:rPr>
      <w:rFonts w:ascii="Tahoma" w:hAnsi="Tahoma" w:cs="Tahoma"/>
      <w:sz w:val="16"/>
      <w:szCs w:val="16"/>
    </w:rPr>
  </w:style>
  <w:style w:type="character" w:customStyle="1" w:styleId="BalloonTextChar">
    <w:name w:val="Balloon Text Char"/>
    <w:basedOn w:val="DefaultParagraphFont"/>
    <w:link w:val="BalloonText"/>
    <w:uiPriority w:val="99"/>
    <w:semiHidden/>
    <w:rsid w:val="00D70C23"/>
    <w:rPr>
      <w:rFonts w:ascii="Tahoma" w:eastAsia="Times New Roman" w:hAnsi="Tahoma" w:cs="Tahoma"/>
      <w:sz w:val="16"/>
      <w:szCs w:val="16"/>
      <w:lang w:val="mk-MK" w:eastAsia="en-GB"/>
    </w:rPr>
  </w:style>
  <w:style w:type="paragraph" w:styleId="Header">
    <w:name w:val="header"/>
    <w:basedOn w:val="Normal"/>
    <w:link w:val="HeaderChar"/>
    <w:uiPriority w:val="99"/>
    <w:semiHidden/>
    <w:unhideWhenUsed/>
    <w:rsid w:val="00906C64"/>
    <w:pPr>
      <w:tabs>
        <w:tab w:val="center" w:pos="4680"/>
        <w:tab w:val="right" w:pos="9360"/>
      </w:tabs>
    </w:pPr>
  </w:style>
  <w:style w:type="character" w:customStyle="1" w:styleId="HeaderChar">
    <w:name w:val="Header Char"/>
    <w:basedOn w:val="DefaultParagraphFont"/>
    <w:link w:val="Header"/>
    <w:uiPriority w:val="99"/>
    <w:semiHidden/>
    <w:rsid w:val="00906C64"/>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906C64"/>
    <w:pPr>
      <w:tabs>
        <w:tab w:val="center" w:pos="4680"/>
        <w:tab w:val="right" w:pos="9360"/>
      </w:tabs>
    </w:pPr>
  </w:style>
  <w:style w:type="character" w:customStyle="1" w:styleId="FooterChar">
    <w:name w:val="Footer Char"/>
    <w:basedOn w:val="DefaultParagraphFont"/>
    <w:link w:val="Footer"/>
    <w:uiPriority w:val="99"/>
    <w:rsid w:val="00906C64"/>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Besfort Ajdini</cp:lastModifiedBy>
  <cp:revision>2</cp:revision>
  <cp:lastPrinted>2018-03-12T08:28:00Z</cp:lastPrinted>
  <dcterms:created xsi:type="dcterms:W3CDTF">2019-02-07T13:44:00Z</dcterms:created>
  <dcterms:modified xsi:type="dcterms:W3CDTF">2019-02-07T13:44:00Z</dcterms:modified>
</cp:coreProperties>
</file>